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4F805" w14:textId="45BC3E9A" w:rsidR="000102BD" w:rsidRPr="001F3208" w:rsidRDefault="000102BD" w:rsidP="001F3208">
      <w:pPr>
        <w:jc w:val="center"/>
      </w:pPr>
      <w:r w:rsidRPr="00F666F1">
        <w:rPr>
          <w:rFonts w:asciiTheme="minorHAnsi" w:hAnsiTheme="minorHAnsi" w:cstheme="minorHAnsi"/>
          <w:b/>
          <w:bCs/>
          <w:color w:val="0070C0"/>
          <w:sz w:val="30"/>
          <w:szCs w:val="30"/>
        </w:rPr>
        <w:t>FREQUENTLY ASKED QUESTIONS</w:t>
      </w:r>
      <w:r w:rsidR="001F3208">
        <w:rPr>
          <w:rFonts w:asciiTheme="minorHAnsi" w:hAnsiTheme="minorHAnsi" w:cstheme="minorHAnsi"/>
          <w:b/>
          <w:bCs/>
          <w:color w:val="0070C0"/>
          <w:sz w:val="30"/>
          <w:szCs w:val="30"/>
        </w:rPr>
        <w:br/>
      </w:r>
    </w:p>
    <w:p w14:paraId="5D479322" w14:textId="14C70416" w:rsidR="00C158E1" w:rsidRPr="004643E0" w:rsidRDefault="00A83901" w:rsidP="001F3208">
      <w:pPr>
        <w:pStyle w:val="Heading1"/>
        <w:numPr>
          <w:ilvl w:val="0"/>
          <w:numId w:val="2"/>
        </w:numPr>
        <w:ind w:left="360"/>
        <w:rPr>
          <w:rFonts w:asciiTheme="minorHAnsi" w:hAnsiTheme="minorHAnsi" w:cstheme="minorHAnsi"/>
          <w:color w:val="006FC0"/>
          <w:sz w:val="22"/>
          <w:szCs w:val="22"/>
        </w:rPr>
      </w:pPr>
      <w:r w:rsidRPr="004643E0">
        <w:rPr>
          <w:rFonts w:asciiTheme="minorHAnsi" w:hAnsiTheme="minorHAnsi" w:cstheme="minorHAnsi"/>
          <w:sz w:val="22"/>
          <w:szCs w:val="22"/>
        </w:rPr>
        <w:t>Who nominates</w:t>
      </w:r>
      <w:r w:rsidRPr="004643E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643E0">
        <w:rPr>
          <w:rFonts w:asciiTheme="minorHAnsi" w:hAnsiTheme="minorHAnsi" w:cstheme="minorHAnsi"/>
          <w:sz w:val="22"/>
          <w:szCs w:val="22"/>
        </w:rPr>
        <w:t>the</w:t>
      </w:r>
      <w:r w:rsidRPr="004643E0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643E0">
        <w:rPr>
          <w:rFonts w:asciiTheme="minorHAnsi" w:hAnsiTheme="minorHAnsi" w:cstheme="minorHAnsi"/>
          <w:sz w:val="22"/>
          <w:szCs w:val="22"/>
        </w:rPr>
        <w:t>candidates</w:t>
      </w:r>
      <w:r w:rsidRPr="004643E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643E0">
        <w:rPr>
          <w:rFonts w:asciiTheme="minorHAnsi" w:hAnsiTheme="minorHAnsi" w:cstheme="minorHAnsi"/>
          <w:sz w:val="22"/>
          <w:szCs w:val="22"/>
        </w:rPr>
        <w:t>for NEXT?</w:t>
      </w:r>
      <w:r w:rsidRPr="004643E0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CB3A48" w:rsidRPr="004643E0">
        <w:rPr>
          <w:rFonts w:asciiTheme="minorHAnsi" w:hAnsiTheme="minorHAnsi" w:cstheme="minorHAnsi"/>
          <w:color w:val="6F2F9F"/>
          <w:spacing w:val="-10"/>
          <w:sz w:val="22"/>
          <w:szCs w:val="22"/>
        </w:rPr>
        <w:br/>
      </w:r>
      <w:r w:rsidRPr="004643E0">
        <w:rPr>
          <w:rFonts w:asciiTheme="minorHAnsi" w:hAnsiTheme="minorHAnsi" w:cstheme="minorHAnsi"/>
          <w:color w:val="006FC0"/>
          <w:sz w:val="22"/>
          <w:szCs w:val="22"/>
        </w:rPr>
        <w:t>Typically, nominations are</w:t>
      </w:r>
      <w:r w:rsidRPr="004643E0">
        <w:rPr>
          <w:rFonts w:asciiTheme="minorHAnsi" w:hAnsiTheme="minorHAnsi" w:cstheme="minorHAnsi"/>
          <w:color w:val="006FC0"/>
          <w:spacing w:val="-18"/>
          <w:sz w:val="22"/>
          <w:szCs w:val="22"/>
        </w:rPr>
        <w:t xml:space="preserve"> </w:t>
      </w:r>
      <w:r w:rsidRPr="004643E0">
        <w:rPr>
          <w:rFonts w:asciiTheme="minorHAnsi" w:hAnsiTheme="minorHAnsi" w:cstheme="minorHAnsi"/>
          <w:color w:val="006FC0"/>
          <w:sz w:val="22"/>
          <w:szCs w:val="22"/>
        </w:rPr>
        <w:t>submitted</w:t>
      </w:r>
      <w:r w:rsidRPr="004643E0">
        <w:rPr>
          <w:rFonts w:asciiTheme="minorHAnsi" w:hAnsiTheme="minorHAnsi" w:cstheme="minorHAnsi"/>
          <w:color w:val="006FC0"/>
          <w:spacing w:val="-8"/>
          <w:sz w:val="22"/>
          <w:szCs w:val="22"/>
        </w:rPr>
        <w:t xml:space="preserve"> </w:t>
      </w:r>
      <w:r w:rsidRPr="004643E0">
        <w:rPr>
          <w:rFonts w:asciiTheme="minorHAnsi" w:hAnsiTheme="minorHAnsi" w:cstheme="minorHAnsi"/>
          <w:color w:val="006FC0"/>
          <w:sz w:val="22"/>
          <w:szCs w:val="22"/>
        </w:rPr>
        <w:t>by</w:t>
      </w:r>
      <w:r w:rsidRPr="004643E0">
        <w:rPr>
          <w:rFonts w:asciiTheme="minorHAnsi" w:hAnsiTheme="minorHAnsi" w:cstheme="minorHAnsi"/>
          <w:color w:val="006FC0"/>
          <w:spacing w:val="-8"/>
          <w:sz w:val="22"/>
          <w:szCs w:val="22"/>
        </w:rPr>
        <w:t xml:space="preserve"> </w:t>
      </w:r>
      <w:r w:rsidRPr="004643E0">
        <w:rPr>
          <w:rFonts w:asciiTheme="minorHAnsi" w:hAnsiTheme="minorHAnsi" w:cstheme="minorHAnsi"/>
          <w:color w:val="006FC0"/>
          <w:sz w:val="22"/>
          <w:szCs w:val="22"/>
        </w:rPr>
        <w:t xml:space="preserve">the candidates </w:t>
      </w:r>
      <w:r w:rsidR="00E57EF6" w:rsidRPr="004643E0">
        <w:rPr>
          <w:rFonts w:asciiTheme="minorHAnsi" w:hAnsiTheme="minorHAnsi" w:cstheme="minorHAnsi"/>
          <w:color w:val="006FC0"/>
          <w:sz w:val="22"/>
          <w:szCs w:val="22"/>
        </w:rPr>
        <w:t xml:space="preserve">CEO, </w:t>
      </w:r>
      <w:r w:rsidRPr="004643E0">
        <w:rPr>
          <w:rFonts w:asciiTheme="minorHAnsi" w:hAnsiTheme="minorHAnsi" w:cstheme="minorHAnsi"/>
          <w:color w:val="006FC0"/>
          <w:sz w:val="22"/>
          <w:szCs w:val="22"/>
        </w:rPr>
        <w:t xml:space="preserve">CNO, Site </w:t>
      </w:r>
      <w:r w:rsidRPr="004643E0">
        <w:rPr>
          <w:rFonts w:asciiTheme="minorHAnsi" w:hAnsiTheme="minorHAnsi" w:cstheme="minorHAnsi"/>
          <w:color w:val="006FC0"/>
          <w:sz w:val="22"/>
          <w:szCs w:val="22"/>
        </w:rPr>
        <w:t xml:space="preserve">VP, or </w:t>
      </w:r>
      <w:r w:rsidR="00E57EF6" w:rsidRPr="004643E0">
        <w:rPr>
          <w:rFonts w:asciiTheme="minorHAnsi" w:hAnsiTheme="minorHAnsi" w:cstheme="minorHAnsi"/>
          <w:color w:val="006FC0"/>
          <w:sz w:val="22"/>
          <w:szCs w:val="22"/>
        </w:rPr>
        <w:t xml:space="preserve">other company senior </w:t>
      </w:r>
      <w:r w:rsidRPr="004643E0">
        <w:rPr>
          <w:rFonts w:asciiTheme="minorHAnsi" w:hAnsiTheme="minorHAnsi" w:cstheme="minorHAnsi"/>
          <w:color w:val="006FC0"/>
          <w:sz w:val="22"/>
          <w:szCs w:val="22"/>
        </w:rPr>
        <w:t>executive.</w:t>
      </w:r>
      <w:r w:rsidR="00DF412E" w:rsidRPr="004643E0">
        <w:rPr>
          <w:rFonts w:asciiTheme="minorHAnsi" w:hAnsiTheme="minorHAnsi" w:cstheme="minorHAnsi"/>
          <w:color w:val="006FC0"/>
          <w:sz w:val="22"/>
          <w:szCs w:val="22"/>
        </w:rPr>
        <w:br/>
      </w:r>
    </w:p>
    <w:p w14:paraId="5D479323" w14:textId="6007F1FC" w:rsidR="00C158E1" w:rsidRPr="004643E0" w:rsidRDefault="00A83901" w:rsidP="001F3208">
      <w:pPr>
        <w:pStyle w:val="ListParagraph"/>
        <w:numPr>
          <w:ilvl w:val="0"/>
          <w:numId w:val="1"/>
        </w:numPr>
        <w:tabs>
          <w:tab w:val="left" w:pos="720"/>
        </w:tabs>
        <w:ind w:left="353" w:right="734"/>
        <w:rPr>
          <w:rFonts w:asciiTheme="minorHAnsi" w:hAnsiTheme="minorHAnsi" w:cstheme="minorHAnsi"/>
          <w:color w:val="006FC0"/>
        </w:rPr>
      </w:pPr>
      <w:r w:rsidRPr="004643E0">
        <w:rPr>
          <w:rFonts w:asciiTheme="minorHAnsi" w:hAnsiTheme="minorHAnsi" w:cstheme="minorHAnsi"/>
        </w:rPr>
        <w:t>When can</w:t>
      </w:r>
      <w:r w:rsidRPr="004643E0">
        <w:rPr>
          <w:rFonts w:asciiTheme="minorHAnsi" w:hAnsiTheme="minorHAnsi" w:cstheme="minorHAnsi"/>
          <w:spacing w:val="-23"/>
        </w:rPr>
        <w:t xml:space="preserve"> </w:t>
      </w:r>
      <w:r w:rsidRPr="004643E0">
        <w:rPr>
          <w:rFonts w:asciiTheme="minorHAnsi" w:hAnsiTheme="minorHAnsi" w:cstheme="minorHAnsi"/>
        </w:rPr>
        <w:t>nominations</w:t>
      </w:r>
      <w:r w:rsidRPr="004643E0">
        <w:rPr>
          <w:rFonts w:asciiTheme="minorHAnsi" w:hAnsiTheme="minorHAnsi" w:cstheme="minorHAnsi"/>
          <w:spacing w:val="26"/>
        </w:rPr>
        <w:t xml:space="preserve"> </w:t>
      </w:r>
      <w:r w:rsidRPr="004643E0">
        <w:rPr>
          <w:rFonts w:asciiTheme="minorHAnsi" w:hAnsiTheme="minorHAnsi" w:cstheme="minorHAnsi"/>
        </w:rPr>
        <w:t>be submitted?</w:t>
      </w:r>
      <w:r w:rsidRPr="004643E0">
        <w:rPr>
          <w:rFonts w:asciiTheme="minorHAnsi" w:hAnsiTheme="minorHAnsi" w:cstheme="minorHAnsi"/>
          <w:spacing w:val="-9"/>
        </w:rPr>
        <w:t xml:space="preserve"> </w:t>
      </w:r>
      <w:r w:rsidR="00DF412E" w:rsidRPr="004643E0">
        <w:rPr>
          <w:rFonts w:asciiTheme="minorHAnsi" w:hAnsiTheme="minorHAnsi" w:cstheme="minorHAnsi"/>
          <w:color w:val="6F2F9F"/>
          <w:spacing w:val="-9"/>
        </w:rPr>
        <w:br/>
      </w:r>
      <w:r w:rsidRPr="004643E0">
        <w:rPr>
          <w:rFonts w:asciiTheme="minorHAnsi" w:hAnsiTheme="minorHAnsi" w:cstheme="minorHAnsi"/>
          <w:color w:val="006FC0"/>
        </w:rPr>
        <w:t>Nominations</w:t>
      </w:r>
      <w:r w:rsidRPr="004643E0">
        <w:rPr>
          <w:rFonts w:asciiTheme="minorHAnsi" w:hAnsiTheme="minorHAnsi" w:cstheme="minorHAnsi"/>
          <w:color w:val="006FC0"/>
          <w:spacing w:val="-8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are being accepted</w:t>
      </w:r>
      <w:r w:rsidRPr="004643E0">
        <w:rPr>
          <w:rFonts w:asciiTheme="minorHAnsi" w:hAnsiTheme="minorHAnsi" w:cstheme="minorHAnsi"/>
          <w:color w:val="006FC0"/>
          <w:spacing w:val="-23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from</w:t>
      </w:r>
      <w:r w:rsidRPr="004643E0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January</w:t>
      </w:r>
      <w:r w:rsidRPr="004643E0">
        <w:rPr>
          <w:rFonts w:asciiTheme="minorHAnsi" w:hAnsiTheme="minorHAnsi" w:cstheme="minorHAnsi"/>
          <w:color w:val="006FC0"/>
          <w:spacing w:val="-23"/>
        </w:rPr>
        <w:t xml:space="preserve"> </w:t>
      </w:r>
      <w:r w:rsidR="00E57EF6" w:rsidRPr="004643E0">
        <w:rPr>
          <w:rFonts w:asciiTheme="minorHAnsi" w:hAnsiTheme="minorHAnsi" w:cstheme="minorHAnsi"/>
          <w:color w:val="006FC0"/>
          <w:spacing w:val="-23"/>
        </w:rPr>
        <w:t>12</w:t>
      </w:r>
      <w:r w:rsidRPr="004643E0">
        <w:rPr>
          <w:rFonts w:asciiTheme="minorHAnsi" w:hAnsiTheme="minorHAnsi" w:cstheme="minorHAnsi"/>
          <w:color w:val="006FC0"/>
          <w:spacing w:val="-2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 xml:space="preserve">– February </w:t>
      </w:r>
      <w:r w:rsidR="00E57EF6" w:rsidRPr="004643E0">
        <w:rPr>
          <w:rFonts w:asciiTheme="minorHAnsi" w:hAnsiTheme="minorHAnsi" w:cstheme="minorHAnsi"/>
          <w:color w:val="006FC0"/>
        </w:rPr>
        <w:t>2</w:t>
      </w:r>
      <w:r w:rsidRPr="004643E0">
        <w:rPr>
          <w:rFonts w:asciiTheme="minorHAnsi" w:hAnsiTheme="minorHAnsi" w:cstheme="minorHAnsi"/>
          <w:color w:val="006FC0"/>
        </w:rPr>
        <w:t>0, 202</w:t>
      </w:r>
      <w:r w:rsidR="00E57EF6" w:rsidRPr="004643E0">
        <w:rPr>
          <w:rFonts w:asciiTheme="minorHAnsi" w:hAnsiTheme="minorHAnsi" w:cstheme="minorHAnsi"/>
          <w:color w:val="006FC0"/>
        </w:rPr>
        <w:t>6</w:t>
      </w:r>
      <w:r w:rsidR="00CB3A48" w:rsidRPr="004643E0">
        <w:rPr>
          <w:rFonts w:asciiTheme="minorHAnsi" w:hAnsiTheme="minorHAnsi" w:cstheme="minorHAnsi"/>
          <w:color w:val="006FC0"/>
        </w:rPr>
        <w:t>.</w:t>
      </w:r>
      <w:r w:rsidR="00DF412E" w:rsidRPr="004643E0">
        <w:rPr>
          <w:rFonts w:asciiTheme="minorHAnsi" w:hAnsiTheme="minorHAnsi" w:cstheme="minorHAnsi"/>
          <w:color w:val="006FC0"/>
        </w:rPr>
        <w:br/>
      </w:r>
    </w:p>
    <w:p w14:paraId="5D479324" w14:textId="51483B3B" w:rsidR="00C158E1" w:rsidRPr="004643E0" w:rsidRDefault="00A83901" w:rsidP="001F3208">
      <w:pPr>
        <w:pStyle w:val="ListParagraph"/>
        <w:numPr>
          <w:ilvl w:val="0"/>
          <w:numId w:val="1"/>
        </w:numPr>
        <w:tabs>
          <w:tab w:val="left" w:pos="719"/>
        </w:tabs>
        <w:ind w:left="352" w:hanging="351"/>
        <w:rPr>
          <w:rFonts w:asciiTheme="minorHAnsi" w:hAnsiTheme="minorHAnsi" w:cstheme="minorHAnsi"/>
        </w:rPr>
      </w:pPr>
      <w:r w:rsidRPr="004643E0">
        <w:rPr>
          <w:rFonts w:asciiTheme="minorHAnsi" w:hAnsiTheme="minorHAnsi" w:cstheme="minorHAnsi"/>
        </w:rPr>
        <w:t>How</w:t>
      </w:r>
      <w:r w:rsidRPr="004643E0">
        <w:rPr>
          <w:rFonts w:asciiTheme="minorHAnsi" w:hAnsiTheme="minorHAnsi" w:cstheme="minorHAnsi"/>
          <w:spacing w:val="-13"/>
        </w:rPr>
        <w:t xml:space="preserve"> </w:t>
      </w:r>
      <w:r w:rsidRPr="004643E0">
        <w:rPr>
          <w:rFonts w:asciiTheme="minorHAnsi" w:hAnsiTheme="minorHAnsi" w:cstheme="minorHAnsi"/>
        </w:rPr>
        <w:t>is</w:t>
      </w:r>
      <w:r w:rsidRPr="004643E0">
        <w:rPr>
          <w:rFonts w:asciiTheme="minorHAnsi" w:hAnsiTheme="minorHAnsi" w:cstheme="minorHAnsi"/>
          <w:spacing w:val="-12"/>
        </w:rPr>
        <w:t xml:space="preserve"> </w:t>
      </w:r>
      <w:r w:rsidRPr="004643E0">
        <w:rPr>
          <w:rFonts w:asciiTheme="minorHAnsi" w:hAnsiTheme="minorHAnsi" w:cstheme="minorHAnsi"/>
        </w:rPr>
        <w:t>the</w:t>
      </w:r>
      <w:r w:rsidRPr="004643E0">
        <w:rPr>
          <w:rFonts w:asciiTheme="minorHAnsi" w:hAnsiTheme="minorHAnsi" w:cstheme="minorHAnsi"/>
          <w:spacing w:val="-11"/>
        </w:rPr>
        <w:t xml:space="preserve"> </w:t>
      </w:r>
      <w:r w:rsidRPr="004643E0">
        <w:rPr>
          <w:rFonts w:asciiTheme="minorHAnsi" w:hAnsiTheme="minorHAnsi" w:cstheme="minorHAnsi"/>
        </w:rPr>
        <w:t>12-month</w:t>
      </w:r>
      <w:r w:rsidRPr="004643E0">
        <w:rPr>
          <w:rFonts w:asciiTheme="minorHAnsi" w:hAnsiTheme="minorHAnsi" w:cstheme="minorHAnsi"/>
          <w:spacing w:val="1"/>
        </w:rPr>
        <w:t xml:space="preserve"> </w:t>
      </w:r>
      <w:r w:rsidRPr="004643E0">
        <w:rPr>
          <w:rFonts w:asciiTheme="minorHAnsi" w:hAnsiTheme="minorHAnsi" w:cstheme="minorHAnsi"/>
        </w:rPr>
        <w:t>long</w:t>
      </w:r>
      <w:r w:rsidRPr="004643E0">
        <w:rPr>
          <w:rFonts w:asciiTheme="minorHAnsi" w:hAnsiTheme="minorHAnsi" w:cstheme="minorHAnsi"/>
          <w:spacing w:val="-2"/>
        </w:rPr>
        <w:t xml:space="preserve"> </w:t>
      </w:r>
      <w:r w:rsidR="00D30175" w:rsidRPr="004643E0">
        <w:rPr>
          <w:rFonts w:asciiTheme="minorHAnsi" w:hAnsiTheme="minorHAnsi" w:cstheme="minorHAnsi"/>
        </w:rPr>
        <w:t>program</w:t>
      </w:r>
      <w:r w:rsidRPr="004643E0">
        <w:rPr>
          <w:rFonts w:asciiTheme="minorHAnsi" w:hAnsiTheme="minorHAnsi" w:cstheme="minorHAnsi"/>
          <w:spacing w:val="-12"/>
        </w:rPr>
        <w:t xml:space="preserve"> </w:t>
      </w:r>
      <w:r w:rsidRPr="004643E0">
        <w:rPr>
          <w:rFonts w:asciiTheme="minorHAnsi" w:hAnsiTheme="minorHAnsi" w:cstheme="minorHAnsi"/>
        </w:rPr>
        <w:t>implemented</w:t>
      </w:r>
      <w:r w:rsidR="00D30175" w:rsidRPr="004643E0">
        <w:rPr>
          <w:rFonts w:asciiTheme="minorHAnsi" w:hAnsiTheme="minorHAnsi" w:cstheme="minorHAnsi"/>
        </w:rPr>
        <w:t xml:space="preserve"> -</w:t>
      </w:r>
      <w:r w:rsidRPr="004643E0">
        <w:rPr>
          <w:rFonts w:asciiTheme="minorHAnsi" w:hAnsiTheme="minorHAnsi" w:cstheme="minorHAnsi"/>
          <w:spacing w:val="-13"/>
        </w:rPr>
        <w:t xml:space="preserve"> </w:t>
      </w:r>
      <w:r w:rsidRPr="004643E0">
        <w:rPr>
          <w:rFonts w:asciiTheme="minorHAnsi" w:hAnsiTheme="minorHAnsi" w:cstheme="minorHAnsi"/>
        </w:rPr>
        <w:t>in</w:t>
      </w:r>
      <w:r w:rsidRPr="004643E0">
        <w:rPr>
          <w:rFonts w:asciiTheme="minorHAnsi" w:hAnsiTheme="minorHAnsi" w:cstheme="minorHAnsi"/>
          <w:spacing w:val="-12"/>
        </w:rPr>
        <w:t xml:space="preserve"> </w:t>
      </w:r>
      <w:r w:rsidRPr="004643E0">
        <w:rPr>
          <w:rFonts w:asciiTheme="minorHAnsi" w:hAnsiTheme="minorHAnsi" w:cstheme="minorHAnsi"/>
        </w:rPr>
        <w:t>person, virtual,</w:t>
      </w:r>
      <w:r w:rsidRPr="004643E0">
        <w:rPr>
          <w:rFonts w:asciiTheme="minorHAnsi" w:hAnsiTheme="minorHAnsi" w:cstheme="minorHAnsi"/>
          <w:spacing w:val="-13"/>
        </w:rPr>
        <w:t xml:space="preserve"> </w:t>
      </w:r>
      <w:r w:rsidRPr="004643E0">
        <w:rPr>
          <w:rFonts w:asciiTheme="minorHAnsi" w:hAnsiTheme="minorHAnsi" w:cstheme="minorHAnsi"/>
        </w:rPr>
        <w:t>hybrid?</w:t>
      </w:r>
      <w:r w:rsidRPr="004643E0">
        <w:rPr>
          <w:rFonts w:asciiTheme="minorHAnsi" w:hAnsiTheme="minorHAnsi" w:cstheme="minorHAnsi"/>
          <w:color w:val="6F2F9F"/>
          <w:spacing w:val="-1"/>
        </w:rPr>
        <w:t xml:space="preserve"> </w:t>
      </w:r>
      <w:r w:rsidR="00BA146D" w:rsidRPr="004643E0">
        <w:rPr>
          <w:rFonts w:asciiTheme="minorHAnsi" w:hAnsiTheme="minorHAnsi" w:cstheme="minorHAnsi"/>
          <w:color w:val="6F2F9F"/>
          <w:spacing w:val="-1"/>
        </w:rPr>
        <w:br/>
      </w:r>
      <w:r w:rsidRPr="004643E0">
        <w:rPr>
          <w:rFonts w:asciiTheme="minorHAnsi" w:hAnsiTheme="minorHAnsi" w:cstheme="minorHAnsi"/>
          <w:color w:val="006FC0"/>
          <w:spacing w:val="-2"/>
        </w:rPr>
        <w:t>Hybrid</w:t>
      </w:r>
      <w:r w:rsidR="00DF412E" w:rsidRPr="004643E0">
        <w:rPr>
          <w:rFonts w:asciiTheme="minorHAnsi" w:hAnsiTheme="minorHAnsi" w:cstheme="minorHAnsi"/>
          <w:color w:val="006FC0"/>
          <w:spacing w:val="-2"/>
        </w:rPr>
        <w:t>. The program includes 4 in-person intensive sessions</w:t>
      </w:r>
      <w:r w:rsidR="00BA146D" w:rsidRPr="004643E0">
        <w:rPr>
          <w:rFonts w:asciiTheme="minorHAnsi" w:hAnsiTheme="minorHAnsi" w:cstheme="minorHAnsi"/>
          <w:color w:val="006FC0"/>
          <w:spacing w:val="-2"/>
        </w:rPr>
        <w:t xml:space="preserve"> (July, January, April, </w:t>
      </w:r>
      <w:r w:rsidR="00CA3364" w:rsidRPr="004643E0">
        <w:rPr>
          <w:rFonts w:asciiTheme="minorHAnsi" w:hAnsiTheme="minorHAnsi" w:cstheme="minorHAnsi"/>
          <w:color w:val="006FC0"/>
          <w:spacing w:val="-2"/>
        </w:rPr>
        <w:t>July)</w:t>
      </w:r>
      <w:r w:rsidR="00DF412E" w:rsidRPr="004643E0">
        <w:rPr>
          <w:rFonts w:asciiTheme="minorHAnsi" w:hAnsiTheme="minorHAnsi" w:cstheme="minorHAnsi"/>
          <w:color w:val="006FC0"/>
          <w:spacing w:val="-2"/>
        </w:rPr>
        <w:t>, 8 virtual sessions</w:t>
      </w:r>
      <w:r w:rsidR="00D30175" w:rsidRPr="004643E0">
        <w:rPr>
          <w:rFonts w:asciiTheme="minorHAnsi" w:hAnsiTheme="minorHAnsi" w:cstheme="minorHAnsi"/>
          <w:color w:val="006FC0"/>
          <w:spacing w:val="-2"/>
        </w:rPr>
        <w:t>, and 8 virtual executive coaching sessions</w:t>
      </w:r>
      <w:r w:rsidR="00DF412E" w:rsidRPr="004643E0">
        <w:rPr>
          <w:rFonts w:asciiTheme="minorHAnsi" w:hAnsiTheme="minorHAnsi" w:cstheme="minorHAnsi"/>
          <w:color w:val="006FC0"/>
          <w:spacing w:val="-2"/>
        </w:rPr>
        <w:t>.</w:t>
      </w:r>
      <w:r w:rsidR="00DF412E" w:rsidRPr="004643E0">
        <w:rPr>
          <w:rFonts w:asciiTheme="minorHAnsi" w:hAnsiTheme="minorHAnsi" w:cstheme="minorHAnsi"/>
          <w:color w:val="006FC0"/>
          <w:spacing w:val="-2"/>
        </w:rPr>
        <w:br/>
      </w:r>
    </w:p>
    <w:p w14:paraId="5D479325" w14:textId="3ED356F9" w:rsidR="00C158E1" w:rsidRPr="004643E0" w:rsidRDefault="00A83901" w:rsidP="001F3208">
      <w:pPr>
        <w:pStyle w:val="ListParagraph"/>
        <w:numPr>
          <w:ilvl w:val="0"/>
          <w:numId w:val="1"/>
        </w:numPr>
        <w:tabs>
          <w:tab w:val="left" w:pos="720"/>
        </w:tabs>
        <w:ind w:left="353" w:right="24"/>
        <w:rPr>
          <w:rFonts w:asciiTheme="minorHAnsi" w:hAnsiTheme="minorHAnsi" w:cstheme="minorHAnsi"/>
        </w:rPr>
      </w:pPr>
      <w:r w:rsidRPr="004643E0">
        <w:rPr>
          <w:rFonts w:asciiTheme="minorHAnsi" w:hAnsiTheme="minorHAnsi" w:cstheme="minorHAnsi"/>
        </w:rPr>
        <w:t>How many hours per month will</w:t>
      </w:r>
      <w:r w:rsidRPr="004643E0">
        <w:rPr>
          <w:rFonts w:asciiTheme="minorHAnsi" w:hAnsiTheme="minorHAnsi" w:cstheme="minorHAnsi"/>
          <w:spacing w:val="26"/>
        </w:rPr>
        <w:t xml:space="preserve"> </w:t>
      </w:r>
      <w:r w:rsidRPr="004643E0">
        <w:rPr>
          <w:rFonts w:asciiTheme="minorHAnsi" w:hAnsiTheme="minorHAnsi" w:cstheme="minorHAnsi"/>
        </w:rPr>
        <w:t>participants need</w:t>
      </w:r>
      <w:r w:rsidRPr="004643E0">
        <w:rPr>
          <w:rFonts w:asciiTheme="minorHAnsi" w:hAnsiTheme="minorHAnsi" w:cstheme="minorHAnsi"/>
          <w:spacing w:val="-18"/>
        </w:rPr>
        <w:t xml:space="preserve"> </w:t>
      </w:r>
      <w:r w:rsidRPr="004643E0">
        <w:rPr>
          <w:rFonts w:asciiTheme="minorHAnsi" w:hAnsiTheme="minorHAnsi" w:cstheme="minorHAnsi"/>
        </w:rPr>
        <w:t>to commit</w:t>
      </w:r>
      <w:r w:rsidRPr="004643E0">
        <w:rPr>
          <w:rFonts w:asciiTheme="minorHAnsi" w:hAnsiTheme="minorHAnsi" w:cstheme="minorHAnsi"/>
        </w:rPr>
        <w:t>?</w:t>
      </w:r>
      <w:r w:rsidRPr="004643E0">
        <w:rPr>
          <w:rFonts w:asciiTheme="minorHAnsi" w:hAnsiTheme="minorHAnsi" w:cstheme="minorHAnsi"/>
          <w:color w:val="6F2F9F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Required time is 2 hours per month</w:t>
      </w:r>
      <w:r w:rsidRPr="004643E0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for</w:t>
      </w:r>
      <w:r w:rsidRPr="004643E0">
        <w:rPr>
          <w:rFonts w:asciiTheme="minorHAnsi" w:hAnsiTheme="minorHAnsi" w:cstheme="minorHAnsi"/>
          <w:color w:val="006FC0"/>
          <w:spacing w:val="27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virtual sessions</w:t>
      </w:r>
      <w:r w:rsidRPr="004643E0">
        <w:rPr>
          <w:rFonts w:asciiTheme="minorHAnsi" w:hAnsiTheme="minorHAnsi" w:cstheme="minorHAnsi"/>
          <w:color w:val="006FC0"/>
        </w:rPr>
        <w:t>, plus 4</w:t>
      </w:r>
      <w:r w:rsidRPr="004643E0">
        <w:rPr>
          <w:rFonts w:asciiTheme="minorHAnsi" w:hAnsiTheme="minorHAnsi" w:cstheme="minorHAnsi"/>
          <w:color w:val="006FC0"/>
          <w:spacing w:val="-5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in-person</w:t>
      </w:r>
      <w:r w:rsidRPr="004643E0">
        <w:rPr>
          <w:rFonts w:asciiTheme="minorHAnsi" w:hAnsiTheme="minorHAnsi" w:cstheme="minorHAnsi"/>
          <w:color w:val="006FC0"/>
          <w:spacing w:val="-9"/>
        </w:rPr>
        <w:t xml:space="preserve"> </w:t>
      </w:r>
      <w:r w:rsidR="00CA3364" w:rsidRPr="004643E0">
        <w:rPr>
          <w:rFonts w:asciiTheme="minorHAnsi" w:hAnsiTheme="minorHAnsi" w:cstheme="minorHAnsi"/>
          <w:color w:val="006FC0"/>
        </w:rPr>
        <w:t>sessions</w:t>
      </w:r>
      <w:r w:rsidR="003F14BF" w:rsidRPr="004643E0">
        <w:rPr>
          <w:rFonts w:asciiTheme="minorHAnsi" w:hAnsiTheme="minorHAnsi" w:cstheme="minorHAnsi"/>
          <w:color w:val="006FC0"/>
        </w:rPr>
        <w:t xml:space="preserve"> outlined</w:t>
      </w:r>
      <w:r w:rsidRPr="004643E0">
        <w:rPr>
          <w:rFonts w:asciiTheme="minorHAnsi" w:hAnsiTheme="minorHAnsi" w:cstheme="minorHAnsi"/>
          <w:color w:val="006FC0"/>
          <w:spacing w:val="-9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 xml:space="preserve">below, </w:t>
      </w:r>
      <w:r w:rsidR="003F14BF" w:rsidRPr="004643E0">
        <w:rPr>
          <w:rFonts w:asciiTheme="minorHAnsi" w:hAnsiTheme="minorHAnsi" w:cstheme="minorHAnsi"/>
          <w:color w:val="006FC0"/>
        </w:rPr>
        <w:t>monthly 30-</w:t>
      </w:r>
      <w:r w:rsidRPr="004643E0">
        <w:rPr>
          <w:rFonts w:asciiTheme="minorHAnsi" w:hAnsiTheme="minorHAnsi" w:cstheme="minorHAnsi"/>
          <w:color w:val="006FC0"/>
        </w:rPr>
        <w:t>minute</w:t>
      </w:r>
      <w:r w:rsidRPr="004643E0">
        <w:rPr>
          <w:rFonts w:asciiTheme="minorHAnsi" w:hAnsiTheme="minorHAnsi" w:cstheme="minorHAnsi"/>
          <w:color w:val="006FC0"/>
          <w:spacing w:val="13"/>
        </w:rPr>
        <w:t xml:space="preserve"> </w:t>
      </w:r>
      <w:r w:rsidR="00375113" w:rsidRPr="004643E0">
        <w:rPr>
          <w:rFonts w:asciiTheme="minorHAnsi" w:hAnsiTheme="minorHAnsi" w:cstheme="minorHAnsi"/>
          <w:color w:val="006FC0"/>
          <w:spacing w:val="13"/>
        </w:rPr>
        <w:t xml:space="preserve">touch points </w:t>
      </w:r>
      <w:r w:rsidRPr="004643E0">
        <w:rPr>
          <w:rFonts w:asciiTheme="minorHAnsi" w:hAnsiTheme="minorHAnsi" w:cstheme="minorHAnsi"/>
          <w:color w:val="006FC0"/>
        </w:rPr>
        <w:t xml:space="preserve">with their Accountability </w:t>
      </w:r>
      <w:r w:rsidR="00375113" w:rsidRPr="004643E0">
        <w:rPr>
          <w:rFonts w:asciiTheme="minorHAnsi" w:hAnsiTheme="minorHAnsi" w:cstheme="minorHAnsi"/>
          <w:color w:val="006FC0"/>
        </w:rPr>
        <w:t xml:space="preserve">Partner, periodic </w:t>
      </w:r>
      <w:r w:rsidRPr="004643E0">
        <w:rPr>
          <w:rFonts w:asciiTheme="minorHAnsi" w:hAnsiTheme="minorHAnsi" w:cstheme="minorHAnsi"/>
          <w:color w:val="006FC0"/>
        </w:rPr>
        <w:t>journaling</w:t>
      </w:r>
      <w:r w:rsidRPr="004643E0">
        <w:rPr>
          <w:rFonts w:asciiTheme="minorHAnsi" w:hAnsiTheme="minorHAnsi" w:cstheme="minorHAnsi"/>
          <w:color w:val="006FC0"/>
          <w:spacing w:val="40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 xml:space="preserve">reflections, and </w:t>
      </w:r>
      <w:r w:rsidR="00762774" w:rsidRPr="004643E0">
        <w:rPr>
          <w:rFonts w:asciiTheme="minorHAnsi" w:hAnsiTheme="minorHAnsi" w:cstheme="minorHAnsi"/>
          <w:color w:val="006FC0"/>
        </w:rPr>
        <w:t>8 one-hour</w:t>
      </w:r>
      <w:r w:rsidRPr="004643E0">
        <w:rPr>
          <w:rFonts w:asciiTheme="minorHAnsi" w:hAnsiTheme="minorHAnsi" w:cstheme="minorHAnsi"/>
          <w:color w:val="006FC0"/>
        </w:rPr>
        <w:t xml:space="preserve"> </w:t>
      </w:r>
      <w:r w:rsidR="00762774" w:rsidRPr="004643E0">
        <w:rPr>
          <w:rFonts w:asciiTheme="minorHAnsi" w:hAnsiTheme="minorHAnsi" w:cstheme="minorHAnsi"/>
          <w:color w:val="006FC0"/>
        </w:rPr>
        <w:t xml:space="preserve">executive coaching sessions </w:t>
      </w:r>
      <w:r w:rsidR="007E0646" w:rsidRPr="004643E0">
        <w:rPr>
          <w:rFonts w:asciiTheme="minorHAnsi" w:hAnsiTheme="minorHAnsi" w:cstheme="minorHAnsi"/>
          <w:color w:val="006FC0"/>
        </w:rPr>
        <w:t xml:space="preserve">with their </w:t>
      </w:r>
      <w:r w:rsidRPr="004643E0">
        <w:rPr>
          <w:rFonts w:asciiTheme="minorHAnsi" w:hAnsiTheme="minorHAnsi" w:cstheme="minorHAnsi"/>
          <w:color w:val="006FC0"/>
        </w:rPr>
        <w:t>assigned</w:t>
      </w:r>
      <w:r w:rsidRPr="004643E0">
        <w:rPr>
          <w:rFonts w:asciiTheme="minorHAnsi" w:hAnsiTheme="minorHAnsi" w:cstheme="minorHAnsi"/>
          <w:color w:val="006FC0"/>
          <w:spacing w:val="-17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 xml:space="preserve">coach. </w:t>
      </w:r>
      <w:r w:rsidR="007E0646" w:rsidRPr="004643E0">
        <w:rPr>
          <w:rFonts w:asciiTheme="minorHAnsi" w:hAnsiTheme="minorHAnsi" w:cstheme="minorHAnsi"/>
          <w:color w:val="006FC0"/>
        </w:rPr>
        <w:t>Participants</w:t>
      </w:r>
      <w:r w:rsidRPr="004643E0">
        <w:rPr>
          <w:rFonts w:asciiTheme="minorHAnsi" w:hAnsiTheme="minorHAnsi" w:cstheme="minorHAnsi"/>
          <w:color w:val="006FC0"/>
        </w:rPr>
        <w:t xml:space="preserve"> can expect</w:t>
      </w:r>
      <w:r w:rsidRPr="004643E0">
        <w:rPr>
          <w:rFonts w:asciiTheme="minorHAnsi" w:hAnsiTheme="minorHAnsi" w:cstheme="minorHAnsi"/>
          <w:color w:val="006FC0"/>
          <w:spacing w:val="-3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to dedicate</w:t>
      </w:r>
      <w:r w:rsidRPr="004643E0">
        <w:rPr>
          <w:rFonts w:asciiTheme="minorHAnsi" w:hAnsiTheme="minorHAnsi" w:cstheme="minorHAnsi"/>
          <w:color w:val="006FC0"/>
          <w:spacing w:val="-9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additional</w:t>
      </w:r>
      <w:r w:rsidRPr="004643E0">
        <w:rPr>
          <w:rFonts w:asciiTheme="minorHAnsi" w:hAnsiTheme="minorHAnsi" w:cstheme="minorHAnsi"/>
          <w:color w:val="006FC0"/>
          <w:spacing w:val="27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time while developing</w:t>
      </w:r>
      <w:r w:rsidRPr="004643E0">
        <w:rPr>
          <w:rFonts w:asciiTheme="minorHAnsi" w:hAnsiTheme="minorHAnsi" w:cstheme="minorHAnsi"/>
          <w:color w:val="006FC0"/>
          <w:spacing w:val="40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their Capstone. There</w:t>
      </w:r>
      <w:r w:rsidRPr="004643E0">
        <w:rPr>
          <w:rFonts w:asciiTheme="minorHAnsi" w:hAnsiTheme="minorHAnsi" w:cstheme="minorHAnsi"/>
          <w:color w:val="006FC0"/>
          <w:spacing w:val="-8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are</w:t>
      </w:r>
      <w:r w:rsidRPr="004643E0">
        <w:rPr>
          <w:rFonts w:asciiTheme="minorHAnsi" w:hAnsiTheme="minorHAnsi" w:cstheme="minorHAnsi"/>
          <w:color w:val="006FC0"/>
          <w:spacing w:val="-8"/>
        </w:rPr>
        <w:t xml:space="preserve"> </w:t>
      </w:r>
      <w:r w:rsidR="007E0646" w:rsidRPr="004643E0">
        <w:rPr>
          <w:rFonts w:asciiTheme="minorHAnsi" w:hAnsiTheme="minorHAnsi" w:cstheme="minorHAnsi"/>
          <w:color w:val="006FC0"/>
        </w:rPr>
        <w:t>also periodic</w:t>
      </w:r>
      <w:r w:rsidRPr="004643E0">
        <w:rPr>
          <w:rFonts w:asciiTheme="minorHAnsi" w:hAnsiTheme="minorHAnsi" w:cstheme="minorHAnsi"/>
          <w:color w:val="006FC0"/>
          <w:spacing w:val="-8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optional evening activities for networking.</w:t>
      </w:r>
      <w:r w:rsidR="00D30175" w:rsidRPr="004643E0">
        <w:rPr>
          <w:rFonts w:asciiTheme="minorHAnsi" w:hAnsiTheme="minorHAnsi" w:cstheme="minorHAnsi"/>
          <w:color w:val="006FC0"/>
        </w:rPr>
        <w:br/>
      </w:r>
    </w:p>
    <w:p w14:paraId="5D479326" w14:textId="31434B21" w:rsidR="00C158E1" w:rsidRPr="004643E0" w:rsidRDefault="00A83901" w:rsidP="001F3208">
      <w:pPr>
        <w:pStyle w:val="ListParagraph"/>
        <w:numPr>
          <w:ilvl w:val="0"/>
          <w:numId w:val="1"/>
        </w:numPr>
        <w:tabs>
          <w:tab w:val="left" w:pos="720"/>
        </w:tabs>
        <w:ind w:left="353" w:right="204"/>
        <w:rPr>
          <w:rFonts w:asciiTheme="minorHAnsi" w:hAnsiTheme="minorHAnsi" w:cstheme="minorHAnsi"/>
          <w:color w:val="006FC0"/>
        </w:rPr>
      </w:pPr>
      <w:r w:rsidRPr="004643E0">
        <w:rPr>
          <w:rFonts w:asciiTheme="minorHAnsi" w:hAnsiTheme="minorHAnsi" w:cstheme="minorHAnsi"/>
        </w:rPr>
        <w:t>Is</w:t>
      </w:r>
      <w:r w:rsidRPr="004643E0">
        <w:rPr>
          <w:rFonts w:asciiTheme="minorHAnsi" w:hAnsiTheme="minorHAnsi" w:cstheme="minorHAnsi"/>
          <w:spacing w:val="-5"/>
        </w:rPr>
        <w:t xml:space="preserve"> </w:t>
      </w:r>
      <w:r w:rsidRPr="004643E0">
        <w:rPr>
          <w:rFonts w:asciiTheme="minorHAnsi" w:hAnsiTheme="minorHAnsi" w:cstheme="minorHAnsi"/>
        </w:rPr>
        <w:t>there</w:t>
      </w:r>
      <w:r w:rsidRPr="004643E0">
        <w:rPr>
          <w:rFonts w:asciiTheme="minorHAnsi" w:hAnsiTheme="minorHAnsi" w:cstheme="minorHAnsi"/>
          <w:spacing w:val="-14"/>
        </w:rPr>
        <w:t xml:space="preserve"> </w:t>
      </w:r>
      <w:r w:rsidRPr="004643E0">
        <w:rPr>
          <w:rFonts w:asciiTheme="minorHAnsi" w:hAnsiTheme="minorHAnsi" w:cstheme="minorHAnsi"/>
        </w:rPr>
        <w:t>any preparation</w:t>
      </w:r>
      <w:r w:rsidRPr="004643E0">
        <w:rPr>
          <w:rFonts w:asciiTheme="minorHAnsi" w:hAnsiTheme="minorHAnsi" w:cstheme="minorHAnsi"/>
          <w:spacing w:val="-21"/>
        </w:rPr>
        <w:t xml:space="preserve"> </w:t>
      </w:r>
      <w:r w:rsidRPr="004643E0">
        <w:rPr>
          <w:rFonts w:asciiTheme="minorHAnsi" w:hAnsiTheme="minorHAnsi" w:cstheme="minorHAnsi"/>
        </w:rPr>
        <w:t>needed</w:t>
      </w:r>
      <w:r w:rsidRPr="004643E0">
        <w:rPr>
          <w:rFonts w:asciiTheme="minorHAnsi" w:hAnsiTheme="minorHAnsi" w:cstheme="minorHAnsi"/>
          <w:spacing w:val="-3"/>
        </w:rPr>
        <w:t xml:space="preserve"> </w:t>
      </w:r>
      <w:r w:rsidRPr="004643E0">
        <w:rPr>
          <w:rFonts w:asciiTheme="minorHAnsi" w:hAnsiTheme="minorHAnsi" w:cstheme="minorHAnsi"/>
        </w:rPr>
        <w:t>for</w:t>
      </w:r>
      <w:r w:rsidRPr="004643E0">
        <w:rPr>
          <w:rFonts w:asciiTheme="minorHAnsi" w:hAnsiTheme="minorHAnsi" w:cstheme="minorHAnsi"/>
          <w:spacing w:val="24"/>
        </w:rPr>
        <w:t xml:space="preserve"> </w:t>
      </w:r>
      <w:r w:rsidRPr="004643E0">
        <w:rPr>
          <w:rFonts w:asciiTheme="minorHAnsi" w:hAnsiTheme="minorHAnsi" w:cstheme="minorHAnsi"/>
        </w:rPr>
        <w:t>the</w:t>
      </w:r>
      <w:r w:rsidRPr="004643E0">
        <w:rPr>
          <w:rFonts w:asciiTheme="minorHAnsi" w:hAnsiTheme="minorHAnsi" w:cstheme="minorHAnsi"/>
          <w:spacing w:val="-14"/>
        </w:rPr>
        <w:t xml:space="preserve"> </w:t>
      </w:r>
      <w:r w:rsidRPr="004643E0">
        <w:rPr>
          <w:rFonts w:asciiTheme="minorHAnsi" w:hAnsiTheme="minorHAnsi" w:cstheme="minorHAnsi"/>
        </w:rPr>
        <w:t>program ahead</w:t>
      </w:r>
      <w:r w:rsidRPr="004643E0">
        <w:rPr>
          <w:rFonts w:asciiTheme="minorHAnsi" w:hAnsiTheme="minorHAnsi" w:cstheme="minorHAnsi"/>
          <w:spacing w:val="-21"/>
        </w:rPr>
        <w:t xml:space="preserve"> </w:t>
      </w:r>
      <w:r w:rsidRPr="004643E0">
        <w:rPr>
          <w:rFonts w:asciiTheme="minorHAnsi" w:hAnsiTheme="minorHAnsi" w:cstheme="minorHAnsi"/>
        </w:rPr>
        <w:t>of time?</w:t>
      </w:r>
      <w:r w:rsidRPr="004643E0">
        <w:rPr>
          <w:rFonts w:asciiTheme="minorHAnsi" w:hAnsiTheme="minorHAnsi" w:cstheme="minorHAnsi"/>
          <w:color w:val="6F2F9F"/>
          <w:spacing w:val="-5"/>
        </w:rPr>
        <w:t xml:space="preserve"> </w:t>
      </w:r>
      <w:r w:rsidR="002D27B6" w:rsidRPr="004643E0">
        <w:rPr>
          <w:rFonts w:asciiTheme="minorHAnsi" w:hAnsiTheme="minorHAnsi" w:cstheme="minorHAnsi"/>
          <w:color w:val="6F2F9F"/>
          <w:spacing w:val="-5"/>
        </w:rPr>
        <w:br/>
      </w:r>
      <w:r w:rsidR="002D27B6" w:rsidRPr="004643E0">
        <w:rPr>
          <w:rFonts w:asciiTheme="minorHAnsi" w:hAnsiTheme="minorHAnsi" w:cstheme="minorHAnsi"/>
          <w:color w:val="006FC0"/>
        </w:rPr>
        <w:t xml:space="preserve">Participants </w:t>
      </w:r>
      <w:r w:rsidRPr="004643E0">
        <w:rPr>
          <w:rFonts w:asciiTheme="minorHAnsi" w:hAnsiTheme="minorHAnsi" w:cstheme="minorHAnsi"/>
          <w:color w:val="006FC0"/>
        </w:rPr>
        <w:t>will have some pre-work prior to the kick-off,</w:t>
      </w:r>
      <w:r w:rsidRPr="004643E0">
        <w:rPr>
          <w:rFonts w:asciiTheme="minorHAnsi" w:hAnsiTheme="minorHAnsi" w:cstheme="minorHAnsi"/>
          <w:color w:val="006FC0"/>
          <w:spacing w:val="40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but it’s not very time-consuming</w:t>
      </w:r>
      <w:r w:rsidR="002D27B6" w:rsidRPr="004643E0">
        <w:rPr>
          <w:rFonts w:asciiTheme="minorHAnsi" w:hAnsiTheme="minorHAnsi" w:cstheme="minorHAnsi"/>
          <w:color w:val="006FC0"/>
        </w:rPr>
        <w:t>.</w:t>
      </w:r>
      <w:r w:rsidR="002D27B6" w:rsidRPr="004643E0">
        <w:rPr>
          <w:rFonts w:asciiTheme="minorHAnsi" w:hAnsiTheme="minorHAnsi" w:cstheme="minorHAnsi"/>
          <w:color w:val="006FC0"/>
        </w:rPr>
        <w:br/>
      </w:r>
    </w:p>
    <w:p w14:paraId="7EAAF7E5" w14:textId="3302A830" w:rsidR="0013058D" w:rsidRPr="004643E0" w:rsidRDefault="00A83901" w:rsidP="001F3208">
      <w:pPr>
        <w:pStyle w:val="ListParagraph"/>
        <w:numPr>
          <w:ilvl w:val="0"/>
          <w:numId w:val="1"/>
        </w:numPr>
        <w:tabs>
          <w:tab w:val="left" w:pos="720"/>
        </w:tabs>
        <w:ind w:left="353" w:right="30" w:hanging="353"/>
        <w:rPr>
          <w:rFonts w:asciiTheme="minorHAnsi" w:hAnsiTheme="minorHAnsi" w:cstheme="minorHAnsi"/>
        </w:rPr>
      </w:pPr>
      <w:r w:rsidRPr="004643E0">
        <w:rPr>
          <w:rFonts w:asciiTheme="minorHAnsi" w:hAnsiTheme="minorHAnsi" w:cstheme="minorHAnsi"/>
        </w:rPr>
        <w:t>Are there</w:t>
      </w:r>
      <w:r w:rsidRPr="004643E0">
        <w:rPr>
          <w:rFonts w:asciiTheme="minorHAnsi" w:hAnsiTheme="minorHAnsi" w:cstheme="minorHAnsi"/>
          <w:spacing w:val="-16"/>
        </w:rPr>
        <w:t xml:space="preserve"> </w:t>
      </w:r>
      <w:r w:rsidRPr="004643E0">
        <w:rPr>
          <w:rFonts w:asciiTheme="minorHAnsi" w:hAnsiTheme="minorHAnsi" w:cstheme="minorHAnsi"/>
        </w:rPr>
        <w:t>any</w:t>
      </w:r>
      <w:r w:rsidRPr="004643E0">
        <w:rPr>
          <w:rFonts w:asciiTheme="minorHAnsi" w:hAnsiTheme="minorHAnsi" w:cstheme="minorHAnsi"/>
          <w:spacing w:val="-5"/>
        </w:rPr>
        <w:t xml:space="preserve"> </w:t>
      </w:r>
      <w:r w:rsidRPr="004643E0">
        <w:rPr>
          <w:rFonts w:asciiTheme="minorHAnsi" w:hAnsiTheme="minorHAnsi" w:cstheme="minorHAnsi"/>
        </w:rPr>
        <w:t>minimum</w:t>
      </w:r>
      <w:r w:rsidRPr="004643E0">
        <w:rPr>
          <w:rFonts w:asciiTheme="minorHAnsi" w:hAnsiTheme="minorHAnsi" w:cstheme="minorHAnsi"/>
          <w:spacing w:val="15"/>
        </w:rPr>
        <w:t xml:space="preserve"> </w:t>
      </w:r>
      <w:r w:rsidRPr="004643E0">
        <w:rPr>
          <w:rFonts w:asciiTheme="minorHAnsi" w:hAnsiTheme="minorHAnsi" w:cstheme="minorHAnsi"/>
        </w:rPr>
        <w:t>requirements</w:t>
      </w:r>
      <w:r w:rsidRPr="004643E0">
        <w:rPr>
          <w:rFonts w:asciiTheme="minorHAnsi" w:hAnsiTheme="minorHAnsi" w:cstheme="minorHAnsi"/>
          <w:spacing w:val="-7"/>
        </w:rPr>
        <w:t xml:space="preserve"> </w:t>
      </w:r>
      <w:r w:rsidRPr="004643E0">
        <w:rPr>
          <w:rFonts w:asciiTheme="minorHAnsi" w:hAnsiTheme="minorHAnsi" w:cstheme="minorHAnsi"/>
        </w:rPr>
        <w:t>for the proposed candidates?</w:t>
      </w:r>
      <w:r w:rsidRPr="004643E0">
        <w:rPr>
          <w:rFonts w:asciiTheme="minorHAnsi" w:hAnsiTheme="minorHAnsi" w:cstheme="minorHAnsi"/>
          <w:color w:val="6F2F9F"/>
          <w:spacing w:val="-9"/>
        </w:rPr>
        <w:t xml:space="preserve"> </w:t>
      </w:r>
      <w:r w:rsidR="002D27B6" w:rsidRPr="004643E0">
        <w:rPr>
          <w:rFonts w:asciiTheme="minorHAnsi" w:hAnsiTheme="minorHAnsi" w:cstheme="minorHAnsi"/>
          <w:color w:val="6F2F9F"/>
          <w:spacing w:val="-9"/>
        </w:rPr>
        <w:br/>
      </w:r>
      <w:r w:rsidR="002D27B6" w:rsidRPr="004643E0">
        <w:rPr>
          <w:rFonts w:asciiTheme="minorHAnsi" w:hAnsiTheme="minorHAnsi" w:cstheme="minorHAnsi"/>
          <w:color w:val="006FC0"/>
        </w:rPr>
        <w:t>Candidates</w:t>
      </w:r>
      <w:r w:rsidR="00EA2E5D" w:rsidRPr="004643E0">
        <w:rPr>
          <w:rFonts w:asciiTheme="minorHAnsi" w:hAnsiTheme="minorHAnsi" w:cstheme="minorHAnsi"/>
          <w:color w:val="006FC0"/>
        </w:rPr>
        <w:t xml:space="preserve"> must be at an </w:t>
      </w:r>
      <w:proofErr w:type="gramStart"/>
      <w:r w:rsidR="00EA2E5D" w:rsidRPr="004643E0">
        <w:rPr>
          <w:rFonts w:asciiTheme="minorHAnsi" w:hAnsiTheme="minorHAnsi" w:cstheme="minorHAnsi"/>
          <w:color w:val="006FC0"/>
        </w:rPr>
        <w:t>experience</w:t>
      </w:r>
      <w:proofErr w:type="gramEnd"/>
      <w:r w:rsidR="00EA2E5D" w:rsidRPr="004643E0">
        <w:rPr>
          <w:rFonts w:asciiTheme="minorHAnsi" w:hAnsiTheme="minorHAnsi" w:cstheme="minorHAnsi"/>
          <w:color w:val="006FC0"/>
        </w:rPr>
        <w:t xml:space="preserve"> level </w:t>
      </w:r>
      <w:r w:rsidR="00A914F5">
        <w:rPr>
          <w:rFonts w:asciiTheme="minorHAnsi" w:hAnsiTheme="minorHAnsi" w:cstheme="minorHAnsi"/>
          <w:color w:val="006FC0"/>
        </w:rPr>
        <w:t>within</w:t>
      </w:r>
      <w:r w:rsidR="002D27B6" w:rsidRPr="004643E0">
        <w:rPr>
          <w:rFonts w:asciiTheme="minorHAnsi" w:hAnsiTheme="minorHAnsi" w:cstheme="minorHAnsi"/>
          <w:color w:val="006FC0"/>
        </w:rPr>
        <w:t xml:space="preserve"> 1</w:t>
      </w:r>
      <w:r w:rsidRPr="004643E0">
        <w:rPr>
          <w:rFonts w:asciiTheme="minorHAnsi" w:hAnsiTheme="minorHAnsi" w:cstheme="minorHAnsi"/>
          <w:color w:val="006FC0"/>
        </w:rPr>
        <w:t>-3</w:t>
      </w:r>
      <w:r w:rsidRPr="004643E0">
        <w:rPr>
          <w:rFonts w:asciiTheme="minorHAnsi" w:hAnsiTheme="minorHAnsi" w:cstheme="minorHAnsi"/>
          <w:color w:val="006FC0"/>
          <w:spacing w:val="-18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years</w:t>
      </w:r>
      <w:r w:rsidRPr="004643E0">
        <w:rPr>
          <w:rFonts w:asciiTheme="minorHAnsi" w:hAnsiTheme="minorHAnsi" w:cstheme="minorHAnsi"/>
          <w:color w:val="006FC0"/>
          <w:spacing w:val="-7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from</w:t>
      </w:r>
      <w:r w:rsidRPr="004643E0">
        <w:rPr>
          <w:rFonts w:asciiTheme="minorHAnsi" w:hAnsiTheme="minorHAnsi" w:cstheme="minorHAnsi"/>
          <w:color w:val="006FC0"/>
          <w:spacing w:val="-2"/>
        </w:rPr>
        <w:t xml:space="preserve"> </w:t>
      </w:r>
      <w:r w:rsidR="00EA2E5D" w:rsidRPr="004643E0">
        <w:rPr>
          <w:rFonts w:asciiTheme="minorHAnsi" w:hAnsiTheme="minorHAnsi" w:cstheme="minorHAnsi"/>
          <w:color w:val="006FC0"/>
          <w:spacing w:val="-2"/>
        </w:rPr>
        <w:t xml:space="preserve">assuming </w:t>
      </w:r>
      <w:r w:rsidRPr="004643E0">
        <w:rPr>
          <w:rFonts w:asciiTheme="minorHAnsi" w:hAnsiTheme="minorHAnsi" w:cstheme="minorHAnsi"/>
          <w:color w:val="006FC0"/>
        </w:rPr>
        <w:t>an</w:t>
      </w:r>
      <w:r w:rsidRPr="004643E0">
        <w:rPr>
          <w:rFonts w:asciiTheme="minorHAnsi" w:hAnsiTheme="minorHAnsi" w:cstheme="minorHAnsi"/>
          <w:color w:val="006FC0"/>
          <w:spacing w:val="-5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executive</w:t>
      </w:r>
      <w:r w:rsidR="00EA2E5D" w:rsidRPr="004643E0">
        <w:rPr>
          <w:rFonts w:asciiTheme="minorHAnsi" w:hAnsiTheme="minorHAnsi" w:cstheme="minorHAnsi"/>
          <w:color w:val="006FC0"/>
        </w:rPr>
        <w:t>-level</w:t>
      </w:r>
      <w:r w:rsidRPr="004643E0">
        <w:rPr>
          <w:rFonts w:asciiTheme="minorHAnsi" w:hAnsiTheme="minorHAnsi" w:cstheme="minorHAnsi"/>
          <w:color w:val="006FC0"/>
        </w:rPr>
        <w:t xml:space="preserve"> position, typically at a director-level or </w:t>
      </w:r>
      <w:r w:rsidR="00EA2E5D" w:rsidRPr="004643E0">
        <w:rPr>
          <w:rFonts w:asciiTheme="minorHAnsi" w:hAnsiTheme="minorHAnsi" w:cstheme="minorHAnsi"/>
          <w:color w:val="006FC0"/>
        </w:rPr>
        <w:t>equivalent.</w:t>
      </w:r>
      <w:r w:rsidR="0013058D" w:rsidRPr="004643E0">
        <w:rPr>
          <w:rFonts w:asciiTheme="minorHAnsi" w:hAnsiTheme="minorHAnsi" w:cstheme="minorHAnsi"/>
          <w:color w:val="006FC0"/>
        </w:rPr>
        <w:br/>
      </w:r>
    </w:p>
    <w:p w14:paraId="5D47932B" w14:textId="23FFAD45" w:rsidR="00C158E1" w:rsidRPr="003B3277" w:rsidRDefault="0013058D" w:rsidP="003B3277">
      <w:pPr>
        <w:pStyle w:val="ListParagraph"/>
        <w:numPr>
          <w:ilvl w:val="0"/>
          <w:numId w:val="1"/>
        </w:numPr>
        <w:tabs>
          <w:tab w:val="left" w:pos="720"/>
        </w:tabs>
        <w:ind w:left="353" w:right="30" w:hanging="353"/>
        <w:rPr>
          <w:rFonts w:asciiTheme="minorHAnsi" w:hAnsiTheme="minorHAnsi" w:cstheme="minorHAnsi"/>
        </w:rPr>
      </w:pPr>
      <w:r w:rsidRPr="004643E0">
        <w:rPr>
          <w:rFonts w:asciiTheme="minorHAnsi" w:hAnsiTheme="minorHAnsi" w:cstheme="minorHAnsi"/>
        </w:rPr>
        <w:t>What are the</w:t>
      </w:r>
      <w:r w:rsidR="00A83901" w:rsidRPr="004643E0">
        <w:rPr>
          <w:rFonts w:asciiTheme="minorHAnsi" w:hAnsiTheme="minorHAnsi" w:cstheme="minorHAnsi"/>
          <w:spacing w:val="10"/>
        </w:rPr>
        <w:t xml:space="preserve"> </w:t>
      </w:r>
      <w:r w:rsidR="00A83901" w:rsidRPr="004643E0">
        <w:rPr>
          <w:rFonts w:asciiTheme="minorHAnsi" w:hAnsiTheme="minorHAnsi" w:cstheme="minorHAnsi"/>
        </w:rPr>
        <w:t>fee</w:t>
      </w:r>
      <w:r w:rsidRPr="004643E0">
        <w:rPr>
          <w:rFonts w:asciiTheme="minorHAnsi" w:hAnsiTheme="minorHAnsi" w:cstheme="minorHAnsi"/>
        </w:rPr>
        <w:t xml:space="preserve">s for </w:t>
      </w:r>
      <w:r w:rsidR="00A83901" w:rsidRPr="004643E0">
        <w:rPr>
          <w:rFonts w:asciiTheme="minorHAnsi" w:hAnsiTheme="minorHAnsi" w:cstheme="minorHAnsi"/>
        </w:rPr>
        <w:t>th</w:t>
      </w:r>
      <w:r w:rsidRPr="004643E0">
        <w:rPr>
          <w:rFonts w:asciiTheme="minorHAnsi" w:hAnsiTheme="minorHAnsi" w:cstheme="minorHAnsi"/>
        </w:rPr>
        <w:t>e NEXT program</w:t>
      </w:r>
      <w:r w:rsidR="00A83901" w:rsidRPr="004643E0">
        <w:rPr>
          <w:rFonts w:asciiTheme="minorHAnsi" w:hAnsiTheme="minorHAnsi" w:cstheme="minorHAnsi"/>
        </w:rPr>
        <w:t>?</w:t>
      </w:r>
      <w:r w:rsidR="00A83901" w:rsidRPr="004643E0">
        <w:rPr>
          <w:rFonts w:asciiTheme="minorHAnsi" w:hAnsiTheme="minorHAnsi" w:cstheme="minorHAnsi"/>
          <w:spacing w:val="-8"/>
        </w:rPr>
        <w:t xml:space="preserve"> </w:t>
      </w:r>
      <w:r w:rsidRPr="004643E0">
        <w:rPr>
          <w:rFonts w:asciiTheme="minorHAnsi" w:hAnsiTheme="minorHAnsi" w:cstheme="minorHAnsi"/>
          <w:spacing w:val="-8"/>
        </w:rPr>
        <w:br/>
      </w:r>
      <w:r w:rsidR="004643E0" w:rsidRPr="004643E0">
        <w:rPr>
          <w:rFonts w:asciiTheme="minorHAnsi" w:hAnsiTheme="minorHAnsi" w:cstheme="minorHAnsi"/>
          <w:color w:val="006FC0"/>
        </w:rPr>
        <w:t>The</w:t>
      </w:r>
      <w:r w:rsidR="003962BF" w:rsidRPr="004643E0">
        <w:rPr>
          <w:rFonts w:asciiTheme="minorHAnsi" w:hAnsiTheme="minorHAnsi" w:cstheme="minorHAnsi"/>
          <w:color w:val="006FC0"/>
        </w:rPr>
        <w:t xml:space="preserve"> tuition</w:t>
      </w:r>
      <w:r w:rsidR="00A83901" w:rsidRPr="004643E0">
        <w:rPr>
          <w:rFonts w:asciiTheme="minorHAnsi" w:hAnsiTheme="minorHAnsi" w:cstheme="minorHAnsi"/>
          <w:color w:val="006FC0"/>
          <w:spacing w:val="-20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fee for</w:t>
      </w:r>
      <w:r w:rsidR="00A83901" w:rsidRPr="004643E0">
        <w:rPr>
          <w:rFonts w:asciiTheme="minorHAnsi" w:hAnsiTheme="minorHAnsi" w:cstheme="minorHAnsi"/>
          <w:color w:val="006FC0"/>
          <w:spacing w:val="2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the</w:t>
      </w:r>
      <w:r w:rsidR="00A83901" w:rsidRPr="004643E0">
        <w:rPr>
          <w:rFonts w:asciiTheme="minorHAnsi" w:hAnsiTheme="minorHAnsi" w:cstheme="minorHAnsi"/>
          <w:color w:val="006FC0"/>
          <w:spacing w:val="1"/>
        </w:rPr>
        <w:t xml:space="preserve"> </w:t>
      </w:r>
      <w:r w:rsidRPr="004643E0">
        <w:rPr>
          <w:rFonts w:asciiTheme="minorHAnsi" w:hAnsiTheme="minorHAnsi" w:cstheme="minorHAnsi"/>
          <w:color w:val="006FC0"/>
          <w:spacing w:val="1"/>
        </w:rPr>
        <w:t xml:space="preserve">2026-2027 cohort is </w:t>
      </w:r>
      <w:r w:rsidR="00A83901" w:rsidRPr="004643E0">
        <w:rPr>
          <w:rFonts w:asciiTheme="minorHAnsi" w:hAnsiTheme="minorHAnsi" w:cstheme="minorHAnsi"/>
          <w:color w:val="006FC0"/>
        </w:rPr>
        <w:t>$1</w:t>
      </w:r>
      <w:r w:rsidRPr="004643E0">
        <w:rPr>
          <w:rFonts w:asciiTheme="minorHAnsi" w:hAnsiTheme="minorHAnsi" w:cstheme="minorHAnsi"/>
          <w:color w:val="006FC0"/>
        </w:rPr>
        <w:t>2</w:t>
      </w:r>
      <w:r w:rsidR="00A83901" w:rsidRPr="004643E0">
        <w:rPr>
          <w:rFonts w:asciiTheme="minorHAnsi" w:hAnsiTheme="minorHAnsi" w:cstheme="minorHAnsi"/>
          <w:color w:val="006FC0"/>
        </w:rPr>
        <w:t>,</w:t>
      </w:r>
      <w:r w:rsidRPr="004643E0">
        <w:rPr>
          <w:rFonts w:asciiTheme="minorHAnsi" w:hAnsiTheme="minorHAnsi" w:cstheme="minorHAnsi"/>
          <w:color w:val="006FC0"/>
        </w:rPr>
        <w:t>5</w:t>
      </w:r>
      <w:r w:rsidR="00A83901" w:rsidRPr="004643E0">
        <w:rPr>
          <w:rFonts w:asciiTheme="minorHAnsi" w:hAnsiTheme="minorHAnsi" w:cstheme="minorHAnsi"/>
          <w:color w:val="006FC0"/>
        </w:rPr>
        <w:t>00.</w:t>
      </w:r>
      <w:r w:rsidR="00A83901" w:rsidRPr="004643E0">
        <w:rPr>
          <w:rFonts w:asciiTheme="minorHAnsi" w:hAnsiTheme="minorHAnsi" w:cstheme="minorHAnsi"/>
          <w:color w:val="006FC0"/>
          <w:spacing w:val="-9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This</w:t>
      </w:r>
      <w:r w:rsidR="00A83901" w:rsidRPr="004643E0">
        <w:rPr>
          <w:rFonts w:asciiTheme="minorHAnsi" w:hAnsiTheme="minorHAnsi" w:cstheme="minorHAnsi"/>
          <w:color w:val="006FC0"/>
          <w:spacing w:val="-12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doesn’t</w:t>
      </w:r>
      <w:r w:rsidR="00A83901" w:rsidRPr="004643E0">
        <w:rPr>
          <w:rFonts w:asciiTheme="minorHAnsi" w:hAnsiTheme="minorHAnsi" w:cstheme="minorHAnsi"/>
          <w:color w:val="006FC0"/>
          <w:spacing w:val="-13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include</w:t>
      </w:r>
      <w:r w:rsidR="00A83901" w:rsidRPr="004643E0">
        <w:rPr>
          <w:rFonts w:asciiTheme="minorHAnsi" w:hAnsiTheme="minorHAnsi" w:cstheme="minorHAnsi"/>
          <w:color w:val="006FC0"/>
          <w:spacing w:val="12"/>
        </w:rPr>
        <w:t xml:space="preserve"> </w:t>
      </w:r>
      <w:r w:rsidR="004643E0">
        <w:rPr>
          <w:rFonts w:asciiTheme="minorHAnsi" w:hAnsiTheme="minorHAnsi" w:cstheme="minorHAnsi"/>
          <w:color w:val="006FC0"/>
          <w:spacing w:val="12"/>
        </w:rPr>
        <w:t xml:space="preserve">travel or lodging </w:t>
      </w:r>
      <w:r w:rsidR="00A83901" w:rsidRPr="004643E0">
        <w:rPr>
          <w:rFonts w:asciiTheme="minorHAnsi" w:hAnsiTheme="minorHAnsi" w:cstheme="minorHAnsi"/>
          <w:color w:val="006FC0"/>
        </w:rPr>
        <w:t>costs</w:t>
      </w:r>
      <w:r w:rsidR="00A83901" w:rsidRPr="004643E0">
        <w:rPr>
          <w:rFonts w:asciiTheme="minorHAnsi" w:hAnsiTheme="minorHAnsi" w:cstheme="minorHAnsi"/>
          <w:color w:val="006FC0"/>
          <w:spacing w:val="-11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for</w:t>
      </w:r>
      <w:r w:rsidR="00A83901" w:rsidRPr="004643E0">
        <w:rPr>
          <w:rFonts w:asciiTheme="minorHAnsi" w:hAnsiTheme="minorHAnsi" w:cstheme="minorHAnsi"/>
          <w:color w:val="006FC0"/>
          <w:spacing w:val="-2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the</w:t>
      </w:r>
      <w:r w:rsidR="00A83901" w:rsidRPr="004643E0">
        <w:rPr>
          <w:rFonts w:asciiTheme="minorHAnsi" w:hAnsiTheme="minorHAnsi" w:cstheme="minorHAnsi"/>
          <w:color w:val="006FC0"/>
          <w:spacing w:val="-4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</w:rPr>
        <w:t>in</w:t>
      </w:r>
      <w:r w:rsidR="004643E0">
        <w:rPr>
          <w:rFonts w:asciiTheme="minorHAnsi" w:hAnsiTheme="minorHAnsi" w:cstheme="minorHAnsi"/>
          <w:color w:val="006FC0"/>
          <w:spacing w:val="-10"/>
        </w:rPr>
        <w:t>-</w:t>
      </w:r>
      <w:r w:rsidR="00A83901" w:rsidRPr="004643E0">
        <w:rPr>
          <w:rFonts w:asciiTheme="minorHAnsi" w:hAnsiTheme="minorHAnsi" w:cstheme="minorHAnsi"/>
          <w:color w:val="006FC0"/>
        </w:rPr>
        <w:t>person</w:t>
      </w:r>
      <w:r w:rsidR="00A83901" w:rsidRPr="004643E0">
        <w:rPr>
          <w:rFonts w:asciiTheme="minorHAnsi" w:hAnsiTheme="minorHAnsi" w:cstheme="minorHAnsi"/>
          <w:color w:val="006FC0"/>
          <w:spacing w:val="-10"/>
        </w:rPr>
        <w:t xml:space="preserve"> </w:t>
      </w:r>
      <w:r w:rsidR="00A83901" w:rsidRPr="004643E0">
        <w:rPr>
          <w:rFonts w:asciiTheme="minorHAnsi" w:hAnsiTheme="minorHAnsi" w:cstheme="minorHAnsi"/>
          <w:color w:val="006FC0"/>
          <w:spacing w:val="-2"/>
        </w:rPr>
        <w:t>events.</w:t>
      </w:r>
      <w:r w:rsidR="00F42934" w:rsidRPr="003B3277">
        <w:rPr>
          <w:rFonts w:asciiTheme="minorHAnsi" w:hAnsiTheme="minorHAnsi" w:cstheme="minorHAnsi"/>
          <w:color w:val="006FC0"/>
          <w:spacing w:val="-8"/>
        </w:rPr>
        <w:br/>
      </w:r>
    </w:p>
    <w:p w14:paraId="4A9FAF6E" w14:textId="7E302416" w:rsidR="0022431C" w:rsidRPr="0022431C" w:rsidRDefault="00F42934" w:rsidP="00E64719">
      <w:pPr>
        <w:pStyle w:val="ListParagraph"/>
        <w:numPr>
          <w:ilvl w:val="0"/>
          <w:numId w:val="1"/>
        </w:numPr>
        <w:tabs>
          <w:tab w:val="left" w:pos="720"/>
        </w:tabs>
        <w:ind w:left="353" w:right="30" w:hanging="3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 was origi</w:t>
      </w:r>
      <w:r w:rsidR="001B4C55">
        <w:rPr>
          <w:rFonts w:asciiTheme="minorHAnsi" w:hAnsiTheme="minorHAnsi" w:cstheme="minorHAnsi"/>
        </w:rPr>
        <w:t>nally designed as a female-focused development program.  Why was it expanded to include men?</w:t>
      </w:r>
      <w:r w:rsidR="003B5533">
        <w:rPr>
          <w:rFonts w:asciiTheme="minorHAnsi" w:hAnsiTheme="minorHAnsi" w:cstheme="minorHAnsi"/>
        </w:rPr>
        <w:t xml:space="preserve">  And is the program still tailored for females while accepting men?</w:t>
      </w:r>
      <w:r w:rsidR="00AB21C3">
        <w:rPr>
          <w:rFonts w:asciiTheme="minorHAnsi" w:hAnsiTheme="minorHAnsi" w:cstheme="minorHAnsi"/>
        </w:rPr>
        <w:br/>
      </w:r>
      <w:r w:rsidR="00AB21C3" w:rsidRPr="00817641">
        <w:rPr>
          <w:rFonts w:asciiTheme="minorHAnsi" w:hAnsiTheme="minorHAnsi" w:cstheme="minorHAnsi"/>
          <w:color w:val="0070C0"/>
        </w:rPr>
        <w:t xml:space="preserve">The NEXT program was initially exclusive to female participants </w:t>
      </w:r>
      <w:r w:rsidR="009C2115" w:rsidRPr="00817641">
        <w:rPr>
          <w:rFonts w:asciiTheme="minorHAnsi" w:hAnsiTheme="minorHAnsi" w:cstheme="minorHAnsi"/>
          <w:color w:val="0070C0"/>
        </w:rPr>
        <w:t xml:space="preserve">because it was commissioned </w:t>
      </w:r>
      <w:r w:rsidR="0022431C">
        <w:rPr>
          <w:rFonts w:asciiTheme="minorHAnsi" w:hAnsiTheme="minorHAnsi" w:cstheme="minorHAnsi"/>
          <w:color w:val="0070C0"/>
        </w:rPr>
        <w:t xml:space="preserve">to </w:t>
      </w:r>
      <w:r w:rsidR="008077A3" w:rsidRPr="00817641">
        <w:rPr>
          <w:rFonts w:asciiTheme="minorHAnsi" w:hAnsiTheme="minorHAnsi" w:cstheme="minorHAnsi"/>
          <w:color w:val="0070C0"/>
        </w:rPr>
        <w:t xml:space="preserve">encourage the advancement of women into executive roles </w:t>
      </w:r>
      <w:r w:rsidR="0022431C">
        <w:rPr>
          <w:rFonts w:asciiTheme="minorHAnsi" w:hAnsiTheme="minorHAnsi" w:cstheme="minorHAnsi"/>
          <w:color w:val="0070C0"/>
        </w:rPr>
        <w:t xml:space="preserve">to promote gender </w:t>
      </w:r>
      <w:r w:rsidR="009C2115" w:rsidRPr="00817641">
        <w:rPr>
          <w:rFonts w:asciiTheme="minorHAnsi" w:hAnsiTheme="minorHAnsi" w:cstheme="minorHAnsi"/>
          <w:color w:val="0070C0"/>
        </w:rPr>
        <w:t xml:space="preserve">balance </w:t>
      </w:r>
      <w:r w:rsidR="006D032A" w:rsidRPr="00817641">
        <w:rPr>
          <w:rFonts w:asciiTheme="minorHAnsi" w:hAnsiTheme="minorHAnsi" w:cstheme="minorHAnsi"/>
          <w:color w:val="0070C0"/>
        </w:rPr>
        <w:t>at the executive level</w:t>
      </w:r>
      <w:r w:rsidR="009C2115" w:rsidRPr="00817641">
        <w:rPr>
          <w:rFonts w:asciiTheme="minorHAnsi" w:hAnsiTheme="minorHAnsi" w:cstheme="minorHAnsi"/>
          <w:color w:val="0070C0"/>
        </w:rPr>
        <w:t>.</w:t>
      </w:r>
      <w:r w:rsidR="008077A3" w:rsidRPr="00817641">
        <w:rPr>
          <w:rFonts w:asciiTheme="minorHAnsi" w:hAnsiTheme="minorHAnsi" w:cstheme="minorHAnsi"/>
          <w:color w:val="0070C0"/>
        </w:rPr>
        <w:t xml:space="preserve">  </w:t>
      </w:r>
      <w:r w:rsidR="00A57BBC">
        <w:rPr>
          <w:rFonts w:asciiTheme="minorHAnsi" w:hAnsiTheme="minorHAnsi" w:cstheme="minorHAnsi"/>
          <w:color w:val="0070C0"/>
        </w:rPr>
        <w:t xml:space="preserve">The recent expansion was intentional to </w:t>
      </w:r>
      <w:r w:rsidR="00B65DF7">
        <w:rPr>
          <w:rFonts w:asciiTheme="minorHAnsi" w:hAnsiTheme="minorHAnsi" w:cstheme="minorHAnsi"/>
          <w:color w:val="0070C0"/>
        </w:rPr>
        <w:t>create an environment that reflects the desired state of diverse leadership teams</w:t>
      </w:r>
      <w:r w:rsidR="00F05E1A">
        <w:rPr>
          <w:rFonts w:asciiTheme="minorHAnsi" w:hAnsiTheme="minorHAnsi" w:cstheme="minorHAnsi"/>
          <w:color w:val="0070C0"/>
        </w:rPr>
        <w:t xml:space="preserve">.  A blended population </w:t>
      </w:r>
      <w:r w:rsidR="0022431C">
        <w:rPr>
          <w:rFonts w:asciiTheme="minorHAnsi" w:hAnsiTheme="minorHAnsi" w:cstheme="minorHAnsi"/>
          <w:color w:val="0070C0"/>
        </w:rPr>
        <w:t xml:space="preserve">will enable </w:t>
      </w:r>
      <w:r w:rsidR="00F05E1A">
        <w:rPr>
          <w:rFonts w:asciiTheme="minorHAnsi" w:hAnsiTheme="minorHAnsi" w:cstheme="minorHAnsi"/>
          <w:color w:val="0070C0"/>
        </w:rPr>
        <w:t xml:space="preserve">the cohort members to learn </w:t>
      </w:r>
      <w:r w:rsidR="0089304C">
        <w:rPr>
          <w:rFonts w:asciiTheme="minorHAnsi" w:hAnsiTheme="minorHAnsi" w:cstheme="minorHAnsi"/>
          <w:color w:val="0070C0"/>
        </w:rPr>
        <w:t>from one another about the unique styles</w:t>
      </w:r>
      <w:r w:rsidR="0022431C">
        <w:rPr>
          <w:rFonts w:asciiTheme="minorHAnsi" w:hAnsiTheme="minorHAnsi" w:cstheme="minorHAnsi"/>
          <w:color w:val="0070C0"/>
        </w:rPr>
        <w:t>, experiences and needs of both women and men</w:t>
      </w:r>
      <w:r w:rsidR="0089304C">
        <w:rPr>
          <w:rFonts w:asciiTheme="minorHAnsi" w:hAnsiTheme="minorHAnsi" w:cstheme="minorHAnsi"/>
          <w:color w:val="0070C0"/>
        </w:rPr>
        <w:t xml:space="preserve">.  </w:t>
      </w:r>
      <w:r w:rsidR="00AE49E1" w:rsidRPr="00817641">
        <w:rPr>
          <w:rFonts w:asciiTheme="minorHAnsi" w:hAnsiTheme="minorHAnsi" w:cstheme="minorHAnsi"/>
          <w:color w:val="0070C0"/>
        </w:rPr>
        <w:t>The original program objectives</w:t>
      </w:r>
      <w:r w:rsidR="00803016" w:rsidRPr="00817641">
        <w:rPr>
          <w:rFonts w:asciiTheme="minorHAnsi" w:hAnsiTheme="minorHAnsi" w:cstheme="minorHAnsi"/>
          <w:color w:val="0070C0"/>
        </w:rPr>
        <w:t xml:space="preserve"> and</w:t>
      </w:r>
      <w:r w:rsidR="00803016" w:rsidRPr="005241C2">
        <w:rPr>
          <w:rFonts w:asciiTheme="minorHAnsi" w:hAnsiTheme="minorHAnsi" w:cstheme="minorHAnsi"/>
          <w:color w:val="0070C0"/>
        </w:rPr>
        <w:t xml:space="preserve"> </w:t>
      </w:r>
      <w:r w:rsidR="005241C2">
        <w:rPr>
          <w:rFonts w:asciiTheme="minorHAnsi" w:hAnsiTheme="minorHAnsi" w:cstheme="minorHAnsi"/>
          <w:color w:val="0070C0"/>
        </w:rPr>
        <w:t>content</w:t>
      </w:r>
      <w:r w:rsidR="00803016" w:rsidRPr="005241C2">
        <w:rPr>
          <w:rFonts w:asciiTheme="minorHAnsi" w:hAnsiTheme="minorHAnsi" w:cstheme="minorHAnsi"/>
          <w:color w:val="0070C0"/>
        </w:rPr>
        <w:t xml:space="preserve"> </w:t>
      </w:r>
      <w:r w:rsidR="0089304C">
        <w:rPr>
          <w:rFonts w:asciiTheme="minorHAnsi" w:hAnsiTheme="minorHAnsi" w:cstheme="minorHAnsi"/>
          <w:color w:val="0070C0"/>
        </w:rPr>
        <w:t xml:space="preserve">were </w:t>
      </w:r>
      <w:r w:rsidR="0022431C">
        <w:rPr>
          <w:rFonts w:asciiTheme="minorHAnsi" w:hAnsiTheme="minorHAnsi" w:cstheme="minorHAnsi"/>
          <w:color w:val="0070C0"/>
        </w:rPr>
        <w:t xml:space="preserve">not </w:t>
      </w:r>
      <w:r w:rsidR="00803016" w:rsidRPr="005241C2">
        <w:rPr>
          <w:rFonts w:asciiTheme="minorHAnsi" w:hAnsiTheme="minorHAnsi" w:cstheme="minorHAnsi"/>
          <w:color w:val="0070C0"/>
        </w:rPr>
        <w:t>exclusive to females</w:t>
      </w:r>
      <w:r w:rsidR="005241C2">
        <w:rPr>
          <w:rFonts w:asciiTheme="minorHAnsi" w:hAnsiTheme="minorHAnsi" w:cstheme="minorHAnsi"/>
          <w:color w:val="0070C0"/>
        </w:rPr>
        <w:t xml:space="preserve">, and </w:t>
      </w:r>
      <w:r w:rsidR="0022431C">
        <w:rPr>
          <w:rFonts w:asciiTheme="minorHAnsi" w:hAnsiTheme="minorHAnsi" w:cstheme="minorHAnsi"/>
          <w:color w:val="0070C0"/>
        </w:rPr>
        <w:t xml:space="preserve">the </w:t>
      </w:r>
      <w:r w:rsidR="005241C2">
        <w:rPr>
          <w:rFonts w:asciiTheme="minorHAnsi" w:hAnsiTheme="minorHAnsi" w:cstheme="minorHAnsi"/>
          <w:color w:val="0070C0"/>
        </w:rPr>
        <w:t xml:space="preserve">experience is universally applicable to all genders.  </w:t>
      </w:r>
      <w:r w:rsidR="00886BEA" w:rsidRPr="005241C2">
        <w:rPr>
          <w:rFonts w:asciiTheme="minorHAnsi" w:hAnsiTheme="minorHAnsi" w:cstheme="minorHAnsi"/>
          <w:color w:val="0070C0"/>
        </w:rPr>
        <w:t xml:space="preserve">The </w:t>
      </w:r>
      <w:r w:rsidR="000723DA">
        <w:rPr>
          <w:rFonts w:asciiTheme="minorHAnsi" w:hAnsiTheme="minorHAnsi" w:cstheme="minorHAnsi"/>
          <w:color w:val="0070C0"/>
        </w:rPr>
        <w:t xml:space="preserve">program facilitators </w:t>
      </w:r>
      <w:r w:rsidR="00A914F5">
        <w:rPr>
          <w:rFonts w:asciiTheme="minorHAnsi" w:hAnsiTheme="minorHAnsi" w:cstheme="minorHAnsi"/>
          <w:color w:val="0070C0"/>
        </w:rPr>
        <w:t>are experienced with</w:t>
      </w:r>
      <w:r w:rsidR="000723DA">
        <w:rPr>
          <w:rFonts w:asciiTheme="minorHAnsi" w:hAnsiTheme="minorHAnsi" w:cstheme="minorHAnsi"/>
          <w:color w:val="0070C0"/>
        </w:rPr>
        <w:t xml:space="preserve"> facilitating multi-gender </w:t>
      </w:r>
      <w:r w:rsidR="00370B22" w:rsidRPr="005241C2">
        <w:rPr>
          <w:rFonts w:asciiTheme="minorHAnsi" w:hAnsiTheme="minorHAnsi" w:cstheme="minorHAnsi"/>
          <w:color w:val="0070C0"/>
        </w:rPr>
        <w:t>programs</w:t>
      </w:r>
      <w:r w:rsidR="005241C2" w:rsidRPr="005241C2">
        <w:rPr>
          <w:rFonts w:asciiTheme="minorHAnsi" w:hAnsiTheme="minorHAnsi" w:cstheme="minorHAnsi"/>
          <w:color w:val="0070C0"/>
        </w:rPr>
        <w:t>.</w:t>
      </w:r>
      <w:r w:rsidR="0022431C">
        <w:rPr>
          <w:rFonts w:asciiTheme="minorHAnsi" w:hAnsiTheme="minorHAnsi" w:cstheme="minorHAnsi"/>
          <w:color w:val="0070C0"/>
        </w:rPr>
        <w:br/>
      </w:r>
    </w:p>
    <w:p w14:paraId="5DB6F432" w14:textId="7FFCE915" w:rsidR="00E64719" w:rsidRPr="00E64719" w:rsidRDefault="0022431C" w:rsidP="00E64719">
      <w:pPr>
        <w:pStyle w:val="ListParagraph"/>
        <w:numPr>
          <w:ilvl w:val="0"/>
          <w:numId w:val="1"/>
        </w:numPr>
        <w:tabs>
          <w:tab w:val="left" w:pos="720"/>
        </w:tabs>
        <w:ind w:left="353" w:right="30" w:hanging="353"/>
        <w:rPr>
          <w:rFonts w:asciiTheme="minorHAnsi" w:hAnsiTheme="minorHAnsi" w:cstheme="minorHAnsi"/>
        </w:rPr>
      </w:pPr>
      <w:r w:rsidRPr="00C65B4B">
        <w:rPr>
          <w:rFonts w:asciiTheme="minorHAnsi" w:hAnsiTheme="minorHAnsi" w:cstheme="minorHAnsi"/>
        </w:rPr>
        <w:t>Can</w:t>
      </w:r>
      <w:r w:rsidRPr="00C65B4B">
        <w:rPr>
          <w:rFonts w:asciiTheme="minorHAnsi" w:hAnsiTheme="minorHAnsi" w:cstheme="minorHAnsi"/>
          <w:spacing w:val="-16"/>
        </w:rPr>
        <w:t xml:space="preserve"> </w:t>
      </w:r>
      <w:r w:rsidRPr="00C65B4B">
        <w:rPr>
          <w:rFonts w:asciiTheme="minorHAnsi" w:hAnsiTheme="minorHAnsi" w:cstheme="minorHAnsi"/>
        </w:rPr>
        <w:t xml:space="preserve">a company submit multiple nominations?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color w:val="006FC0"/>
        </w:rPr>
        <w:t>A c</w:t>
      </w:r>
      <w:r w:rsidRPr="00C65B4B">
        <w:rPr>
          <w:rFonts w:asciiTheme="minorHAnsi" w:hAnsiTheme="minorHAnsi" w:cstheme="minorHAnsi"/>
          <w:color w:val="006FC0"/>
        </w:rPr>
        <w:t>ompany can submit</w:t>
      </w:r>
      <w:r w:rsidRPr="00C65B4B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C65B4B">
        <w:rPr>
          <w:rFonts w:asciiTheme="minorHAnsi" w:hAnsiTheme="minorHAnsi" w:cstheme="minorHAnsi"/>
          <w:color w:val="006FC0"/>
        </w:rPr>
        <w:t xml:space="preserve">more than one nomination. </w:t>
      </w:r>
      <w:r>
        <w:rPr>
          <w:rFonts w:asciiTheme="minorHAnsi" w:hAnsiTheme="minorHAnsi" w:cstheme="minorHAnsi"/>
          <w:color w:val="006FC0"/>
        </w:rPr>
        <w:t>P</w:t>
      </w:r>
      <w:r>
        <w:rPr>
          <w:rFonts w:asciiTheme="minorHAnsi" w:hAnsiTheme="minorHAnsi" w:cstheme="minorHAnsi"/>
          <w:color w:val="006FC0"/>
        </w:rPr>
        <w:t>articipant s</w:t>
      </w:r>
      <w:r w:rsidRPr="00C65B4B">
        <w:rPr>
          <w:rFonts w:asciiTheme="minorHAnsi" w:hAnsiTheme="minorHAnsi" w:cstheme="minorHAnsi"/>
          <w:color w:val="006FC0"/>
        </w:rPr>
        <w:t>election</w:t>
      </w:r>
      <w:r w:rsidRPr="00C65B4B">
        <w:rPr>
          <w:rFonts w:asciiTheme="minorHAnsi" w:hAnsiTheme="minorHAnsi" w:cstheme="minorHAnsi"/>
          <w:color w:val="006FC0"/>
          <w:spacing w:val="-23"/>
        </w:rPr>
        <w:t xml:space="preserve"> </w:t>
      </w:r>
      <w:r w:rsidRPr="00C65B4B">
        <w:rPr>
          <w:rFonts w:asciiTheme="minorHAnsi" w:hAnsiTheme="minorHAnsi" w:cstheme="minorHAnsi"/>
          <w:color w:val="006FC0"/>
        </w:rPr>
        <w:t>will be based</w:t>
      </w:r>
      <w:r w:rsidRPr="00C65B4B">
        <w:rPr>
          <w:rFonts w:asciiTheme="minorHAnsi" w:hAnsiTheme="minorHAnsi" w:cstheme="minorHAnsi"/>
          <w:color w:val="006FC0"/>
          <w:spacing w:val="-23"/>
        </w:rPr>
        <w:t xml:space="preserve"> </w:t>
      </w:r>
      <w:r w:rsidR="00FE71FC">
        <w:rPr>
          <w:rFonts w:asciiTheme="minorHAnsi" w:hAnsiTheme="minorHAnsi" w:cstheme="minorHAnsi"/>
          <w:color w:val="006FC0"/>
          <w:spacing w:val="-23"/>
        </w:rPr>
        <w:t xml:space="preserve">on </w:t>
      </w:r>
      <w:r w:rsidRPr="00C65B4B">
        <w:rPr>
          <w:rFonts w:asciiTheme="minorHAnsi" w:hAnsiTheme="minorHAnsi" w:cstheme="minorHAnsi"/>
          <w:color w:val="006FC0"/>
        </w:rPr>
        <w:t>meeting</w:t>
      </w:r>
      <w:r w:rsidRPr="00C65B4B">
        <w:rPr>
          <w:rFonts w:asciiTheme="minorHAnsi" w:hAnsiTheme="minorHAnsi" w:cstheme="minorHAnsi"/>
          <w:color w:val="006FC0"/>
          <w:spacing w:val="-10"/>
        </w:rPr>
        <w:t xml:space="preserve"> </w:t>
      </w:r>
      <w:r w:rsidRPr="00C65B4B">
        <w:rPr>
          <w:rFonts w:asciiTheme="minorHAnsi" w:hAnsiTheme="minorHAnsi" w:cstheme="minorHAnsi"/>
          <w:color w:val="006FC0"/>
        </w:rPr>
        <w:t>eligibility requirements</w:t>
      </w:r>
      <w:r>
        <w:rPr>
          <w:rFonts w:asciiTheme="minorHAnsi" w:hAnsiTheme="minorHAnsi" w:cstheme="minorHAnsi"/>
          <w:color w:val="006FC0"/>
        </w:rPr>
        <w:t xml:space="preserve"> and ensuring </w:t>
      </w:r>
      <w:r w:rsidRPr="00C65B4B">
        <w:rPr>
          <w:rFonts w:asciiTheme="minorHAnsi" w:hAnsiTheme="minorHAnsi" w:cstheme="minorHAnsi"/>
          <w:color w:val="006FC0"/>
          <w:spacing w:val="-8"/>
        </w:rPr>
        <w:t>the cohort is comprised of a diverse complement of profession</w:t>
      </w:r>
      <w:r>
        <w:rPr>
          <w:rFonts w:asciiTheme="minorHAnsi" w:hAnsiTheme="minorHAnsi" w:cstheme="minorHAnsi"/>
          <w:color w:val="006FC0"/>
          <w:spacing w:val="-8"/>
        </w:rPr>
        <w:t>al</w:t>
      </w:r>
      <w:r w:rsidRPr="00C65B4B">
        <w:rPr>
          <w:rFonts w:asciiTheme="minorHAnsi" w:hAnsiTheme="minorHAnsi" w:cstheme="minorHAnsi"/>
          <w:color w:val="006FC0"/>
          <w:spacing w:val="-8"/>
        </w:rPr>
        <w:t>s with diverse backgrounds</w:t>
      </w:r>
      <w:r w:rsidR="00FE71FC">
        <w:rPr>
          <w:rFonts w:asciiTheme="minorHAnsi" w:hAnsiTheme="minorHAnsi" w:cstheme="minorHAnsi"/>
          <w:color w:val="006FC0"/>
          <w:spacing w:val="-8"/>
        </w:rPr>
        <w:t xml:space="preserve">, </w:t>
      </w:r>
      <w:r w:rsidRPr="00C65B4B">
        <w:rPr>
          <w:rFonts w:asciiTheme="minorHAnsi" w:hAnsiTheme="minorHAnsi" w:cstheme="minorHAnsi"/>
          <w:color w:val="006FC0"/>
          <w:spacing w:val="-8"/>
        </w:rPr>
        <w:t>experience,</w:t>
      </w:r>
      <w:r w:rsidR="00FE71FC">
        <w:rPr>
          <w:rFonts w:asciiTheme="minorHAnsi" w:hAnsiTheme="minorHAnsi" w:cstheme="minorHAnsi"/>
          <w:color w:val="006FC0"/>
          <w:spacing w:val="-8"/>
        </w:rPr>
        <w:t xml:space="preserve"> </w:t>
      </w:r>
      <w:r>
        <w:rPr>
          <w:rFonts w:asciiTheme="minorHAnsi" w:hAnsiTheme="minorHAnsi" w:cstheme="minorHAnsi"/>
          <w:color w:val="006FC0"/>
          <w:spacing w:val="-8"/>
        </w:rPr>
        <w:t xml:space="preserve">industry sectors, </w:t>
      </w:r>
      <w:r w:rsidRPr="00C65B4B">
        <w:rPr>
          <w:rFonts w:asciiTheme="minorHAnsi" w:hAnsiTheme="minorHAnsi" w:cstheme="minorHAnsi"/>
          <w:color w:val="006FC0"/>
          <w:spacing w:val="-8"/>
        </w:rPr>
        <w:t xml:space="preserve">genders, leadership styles, </w:t>
      </w:r>
      <w:r>
        <w:rPr>
          <w:rFonts w:asciiTheme="minorHAnsi" w:hAnsiTheme="minorHAnsi" w:cstheme="minorHAnsi"/>
          <w:color w:val="006FC0"/>
          <w:spacing w:val="-8"/>
        </w:rPr>
        <w:t xml:space="preserve">etc. </w:t>
      </w:r>
      <w:r w:rsidRPr="00C65B4B">
        <w:rPr>
          <w:rFonts w:asciiTheme="minorHAnsi" w:hAnsiTheme="minorHAnsi" w:cstheme="minorHAnsi"/>
          <w:color w:val="006FC0"/>
          <w:spacing w:val="-8"/>
        </w:rPr>
        <w:t>that represent the diverse nature of industry</w:t>
      </w:r>
      <w:r w:rsidR="00FE71FC">
        <w:rPr>
          <w:rFonts w:asciiTheme="minorHAnsi" w:hAnsiTheme="minorHAnsi" w:cstheme="minorHAnsi"/>
          <w:color w:val="006FC0"/>
          <w:spacing w:val="-8"/>
        </w:rPr>
        <w:t xml:space="preserve"> </w:t>
      </w:r>
      <w:r w:rsidRPr="00C65B4B">
        <w:rPr>
          <w:rFonts w:asciiTheme="minorHAnsi" w:hAnsiTheme="minorHAnsi" w:cstheme="minorHAnsi"/>
          <w:color w:val="006FC0"/>
          <w:spacing w:val="-8"/>
        </w:rPr>
        <w:t>stakeholder groups</w:t>
      </w:r>
      <w:r>
        <w:rPr>
          <w:rFonts w:asciiTheme="minorHAnsi" w:hAnsiTheme="minorHAnsi" w:cstheme="minorHAnsi"/>
          <w:color w:val="006FC0"/>
          <w:spacing w:val="-8"/>
        </w:rPr>
        <w:t xml:space="preserve"> </w:t>
      </w:r>
      <w:r w:rsidR="00FE71FC">
        <w:rPr>
          <w:rFonts w:asciiTheme="minorHAnsi" w:hAnsiTheme="minorHAnsi" w:cstheme="minorHAnsi"/>
          <w:color w:val="006FC0"/>
          <w:spacing w:val="-8"/>
        </w:rPr>
        <w:t xml:space="preserve">to create an </w:t>
      </w:r>
      <w:r w:rsidRPr="00C65B4B">
        <w:rPr>
          <w:rFonts w:asciiTheme="minorHAnsi" w:hAnsiTheme="minorHAnsi" w:cstheme="minorHAnsi"/>
          <w:color w:val="006FC0"/>
          <w:spacing w:val="-8"/>
        </w:rPr>
        <w:t xml:space="preserve">effective </w:t>
      </w:r>
      <w:r>
        <w:rPr>
          <w:rFonts w:asciiTheme="minorHAnsi" w:hAnsiTheme="minorHAnsi" w:cstheme="minorHAnsi"/>
          <w:color w:val="006FC0"/>
          <w:spacing w:val="-8"/>
        </w:rPr>
        <w:t xml:space="preserve">learning and </w:t>
      </w:r>
      <w:r w:rsidRPr="00C65B4B">
        <w:rPr>
          <w:rFonts w:asciiTheme="minorHAnsi" w:hAnsiTheme="minorHAnsi" w:cstheme="minorHAnsi"/>
          <w:color w:val="006FC0"/>
          <w:spacing w:val="-8"/>
        </w:rPr>
        <w:t>networking experience for the participants.</w:t>
      </w:r>
      <w:r w:rsidR="00E64719">
        <w:rPr>
          <w:rFonts w:asciiTheme="minorHAnsi" w:hAnsiTheme="minorHAnsi" w:cstheme="minorHAnsi"/>
          <w:color w:val="0070C0"/>
        </w:rPr>
        <w:br/>
      </w:r>
    </w:p>
    <w:p w14:paraId="5D47932D" w14:textId="31574AC6" w:rsidR="00C158E1" w:rsidRPr="00E64719" w:rsidRDefault="00E64719" w:rsidP="001F3208">
      <w:pPr>
        <w:pStyle w:val="ListParagraph"/>
        <w:numPr>
          <w:ilvl w:val="0"/>
          <w:numId w:val="1"/>
        </w:numPr>
        <w:tabs>
          <w:tab w:val="left" w:pos="720"/>
        </w:tabs>
        <w:ind w:left="353" w:right="30" w:hanging="353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</w:rPr>
        <w:t>What are the dates and durations for the in-person sessions</w:t>
      </w:r>
      <w:r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br/>
      </w:r>
      <w:r w:rsidR="00A83901" w:rsidRPr="00E64719">
        <w:rPr>
          <w:rFonts w:asciiTheme="minorHAnsi" w:hAnsiTheme="minorHAnsi" w:cstheme="minorHAnsi"/>
          <w:color w:val="0070C0"/>
        </w:rPr>
        <w:t>The</w:t>
      </w:r>
      <w:r w:rsidR="00A83901" w:rsidRPr="00E64719">
        <w:rPr>
          <w:rFonts w:asciiTheme="minorHAnsi" w:hAnsiTheme="minorHAnsi" w:cstheme="minorHAnsi"/>
          <w:color w:val="0070C0"/>
          <w:spacing w:val="-1"/>
        </w:rPr>
        <w:t xml:space="preserve"> </w:t>
      </w:r>
      <w:r w:rsidR="004E0782" w:rsidRPr="00E64719">
        <w:rPr>
          <w:rFonts w:asciiTheme="minorHAnsi" w:hAnsiTheme="minorHAnsi" w:cstheme="minorHAnsi"/>
          <w:color w:val="0070C0"/>
          <w:spacing w:val="-7"/>
        </w:rPr>
        <w:t xml:space="preserve">two-day </w:t>
      </w:r>
      <w:r w:rsidR="008E5E79" w:rsidRPr="00E64719">
        <w:rPr>
          <w:rFonts w:asciiTheme="minorHAnsi" w:hAnsiTheme="minorHAnsi" w:cstheme="minorHAnsi"/>
          <w:color w:val="0070C0"/>
          <w:spacing w:val="-7"/>
        </w:rPr>
        <w:t xml:space="preserve">in-person </w:t>
      </w:r>
      <w:r w:rsidR="006B075C" w:rsidRPr="00E64719">
        <w:rPr>
          <w:rFonts w:asciiTheme="minorHAnsi" w:hAnsiTheme="minorHAnsi" w:cstheme="minorHAnsi"/>
          <w:color w:val="0070C0"/>
          <w:spacing w:val="-7"/>
        </w:rPr>
        <w:t>session</w:t>
      </w:r>
      <w:r w:rsidR="004E0782" w:rsidRPr="00E64719">
        <w:rPr>
          <w:rFonts w:asciiTheme="minorHAnsi" w:hAnsiTheme="minorHAnsi" w:cstheme="minorHAnsi"/>
          <w:color w:val="0070C0"/>
          <w:spacing w:val="-7"/>
        </w:rPr>
        <w:t>s</w:t>
      </w:r>
      <w:r w:rsidR="00A83901" w:rsidRPr="00E64719">
        <w:rPr>
          <w:rFonts w:asciiTheme="minorHAnsi" w:hAnsiTheme="minorHAnsi" w:cstheme="minorHAnsi"/>
          <w:color w:val="0070C0"/>
          <w:spacing w:val="-8"/>
        </w:rPr>
        <w:t xml:space="preserve"> </w:t>
      </w:r>
      <w:r w:rsidR="00A83901" w:rsidRPr="00E64719">
        <w:rPr>
          <w:rFonts w:asciiTheme="minorHAnsi" w:hAnsiTheme="minorHAnsi" w:cstheme="minorHAnsi"/>
          <w:color w:val="0070C0"/>
        </w:rPr>
        <w:t>are as</w:t>
      </w:r>
      <w:r w:rsidR="00A83901" w:rsidRPr="00E64719">
        <w:rPr>
          <w:rFonts w:asciiTheme="minorHAnsi" w:hAnsiTheme="minorHAnsi" w:cstheme="minorHAnsi"/>
          <w:color w:val="0070C0"/>
          <w:spacing w:val="8"/>
        </w:rPr>
        <w:t xml:space="preserve"> </w:t>
      </w:r>
      <w:r w:rsidR="00A83901" w:rsidRPr="00E64719">
        <w:rPr>
          <w:rFonts w:asciiTheme="minorHAnsi" w:hAnsiTheme="minorHAnsi" w:cstheme="minorHAnsi"/>
          <w:color w:val="0070C0"/>
          <w:spacing w:val="-2"/>
        </w:rPr>
        <w:t>follows:</w:t>
      </w:r>
    </w:p>
    <w:p w14:paraId="5D47932E" w14:textId="42307E9F" w:rsidR="00C158E1" w:rsidRPr="004643E0" w:rsidRDefault="00256D18" w:rsidP="001F3208">
      <w:pPr>
        <w:pStyle w:val="ListParagraph"/>
        <w:numPr>
          <w:ilvl w:val="0"/>
          <w:numId w:val="1"/>
        </w:numPr>
        <w:tabs>
          <w:tab w:val="left" w:pos="719"/>
        </w:tabs>
        <w:ind w:left="719" w:hanging="351"/>
        <w:rPr>
          <w:rFonts w:asciiTheme="minorHAnsi" w:hAnsiTheme="minorHAnsi" w:cstheme="minorHAnsi"/>
          <w:color w:val="006FC0"/>
        </w:rPr>
      </w:pPr>
      <w:r w:rsidRPr="0083339A">
        <w:rPr>
          <w:rFonts w:asciiTheme="minorHAnsi" w:hAnsiTheme="minorHAnsi" w:cstheme="minorHAnsi"/>
          <w:b/>
          <w:bCs/>
          <w:color w:val="006FC0"/>
        </w:rPr>
        <w:t xml:space="preserve">Program </w:t>
      </w:r>
      <w:r w:rsidR="00A83901" w:rsidRPr="0083339A">
        <w:rPr>
          <w:rFonts w:asciiTheme="minorHAnsi" w:hAnsiTheme="minorHAnsi" w:cstheme="minorHAnsi"/>
          <w:b/>
          <w:bCs/>
          <w:color w:val="006FC0"/>
        </w:rPr>
        <w:t>Kickoff</w:t>
      </w:r>
      <w:r w:rsidR="00A83901" w:rsidRPr="004643E0">
        <w:rPr>
          <w:rFonts w:asciiTheme="minorHAnsi" w:hAnsiTheme="minorHAnsi" w:cstheme="minorHAnsi"/>
          <w:color w:val="006FC0"/>
          <w:spacing w:val="7"/>
        </w:rPr>
        <w:t xml:space="preserve"> </w:t>
      </w:r>
      <w:r>
        <w:rPr>
          <w:rFonts w:asciiTheme="minorHAnsi" w:hAnsiTheme="minorHAnsi" w:cstheme="minorHAnsi"/>
          <w:color w:val="006FC0"/>
        </w:rPr>
        <w:t xml:space="preserve">– </w:t>
      </w:r>
      <w:r w:rsidR="00773CCC">
        <w:rPr>
          <w:rFonts w:asciiTheme="minorHAnsi" w:hAnsiTheme="minorHAnsi" w:cstheme="minorHAnsi"/>
          <w:color w:val="006FC0"/>
        </w:rPr>
        <w:t xml:space="preserve">early </w:t>
      </w:r>
      <w:r>
        <w:rPr>
          <w:rFonts w:asciiTheme="minorHAnsi" w:hAnsiTheme="minorHAnsi" w:cstheme="minorHAnsi"/>
          <w:color w:val="006FC0"/>
        </w:rPr>
        <w:t xml:space="preserve">August </w:t>
      </w:r>
      <w:r w:rsidR="00512489">
        <w:rPr>
          <w:rFonts w:asciiTheme="minorHAnsi" w:hAnsiTheme="minorHAnsi" w:cstheme="minorHAnsi"/>
          <w:color w:val="006FC0"/>
        </w:rPr>
        <w:t>2026 at U.S. WIN Conference in Seattle, WA</w:t>
      </w:r>
    </w:p>
    <w:p w14:paraId="5D47932F" w14:textId="69C2416A" w:rsidR="00C158E1" w:rsidRPr="004643E0" w:rsidRDefault="00A83901" w:rsidP="001F3208">
      <w:pPr>
        <w:pStyle w:val="ListParagraph"/>
        <w:numPr>
          <w:ilvl w:val="0"/>
          <w:numId w:val="1"/>
        </w:numPr>
        <w:tabs>
          <w:tab w:val="left" w:pos="719"/>
        </w:tabs>
        <w:ind w:left="719" w:hanging="351"/>
        <w:rPr>
          <w:rFonts w:asciiTheme="minorHAnsi" w:hAnsiTheme="minorHAnsi" w:cstheme="minorHAnsi"/>
          <w:color w:val="006FC0"/>
        </w:rPr>
      </w:pPr>
      <w:r w:rsidRPr="0083339A">
        <w:rPr>
          <w:rFonts w:asciiTheme="minorHAnsi" w:hAnsiTheme="minorHAnsi" w:cstheme="minorHAnsi"/>
          <w:b/>
          <w:bCs/>
          <w:color w:val="006FC0"/>
        </w:rPr>
        <w:t>NEI</w:t>
      </w:r>
      <w:r w:rsidRPr="0083339A">
        <w:rPr>
          <w:rFonts w:asciiTheme="minorHAnsi" w:hAnsiTheme="minorHAnsi" w:cstheme="minorHAnsi"/>
          <w:b/>
          <w:bCs/>
          <w:color w:val="006FC0"/>
          <w:spacing w:val="-10"/>
        </w:rPr>
        <w:t xml:space="preserve"> </w:t>
      </w:r>
      <w:r w:rsidRPr="0083339A">
        <w:rPr>
          <w:rFonts w:asciiTheme="minorHAnsi" w:hAnsiTheme="minorHAnsi" w:cstheme="minorHAnsi"/>
          <w:b/>
          <w:bCs/>
          <w:color w:val="006FC0"/>
        </w:rPr>
        <w:t>Hosted</w:t>
      </w:r>
      <w:r w:rsidR="00512489" w:rsidRPr="0083339A">
        <w:rPr>
          <w:rFonts w:asciiTheme="minorHAnsi" w:hAnsiTheme="minorHAnsi" w:cstheme="minorHAnsi"/>
          <w:b/>
          <w:bCs/>
          <w:color w:val="006FC0"/>
        </w:rPr>
        <w:t xml:space="preserve"> Session</w:t>
      </w:r>
      <w:r w:rsidR="00512489">
        <w:rPr>
          <w:rFonts w:asciiTheme="minorHAnsi" w:hAnsiTheme="minorHAnsi" w:cstheme="minorHAnsi"/>
          <w:color w:val="006FC0"/>
        </w:rPr>
        <w:t xml:space="preserve"> –</w:t>
      </w:r>
      <w:r w:rsidRPr="004643E0">
        <w:rPr>
          <w:rFonts w:asciiTheme="minorHAnsi" w:hAnsiTheme="minorHAnsi" w:cstheme="minorHAnsi"/>
          <w:color w:val="006FC0"/>
          <w:spacing w:val="-1"/>
        </w:rPr>
        <w:t xml:space="preserve"> </w:t>
      </w:r>
      <w:r w:rsidR="00773CCC">
        <w:rPr>
          <w:rFonts w:asciiTheme="minorHAnsi" w:hAnsiTheme="minorHAnsi" w:cstheme="minorHAnsi"/>
          <w:color w:val="006FC0"/>
          <w:spacing w:val="-1"/>
        </w:rPr>
        <w:t xml:space="preserve">late </w:t>
      </w:r>
      <w:r w:rsidR="0002754B">
        <w:rPr>
          <w:rFonts w:asciiTheme="minorHAnsi" w:hAnsiTheme="minorHAnsi" w:cstheme="minorHAnsi"/>
          <w:color w:val="006FC0"/>
          <w:spacing w:val="-1"/>
        </w:rPr>
        <w:t>January 2027</w:t>
      </w:r>
      <w:r w:rsidR="00773CCC">
        <w:rPr>
          <w:rFonts w:asciiTheme="minorHAnsi" w:hAnsiTheme="minorHAnsi" w:cstheme="minorHAnsi"/>
          <w:color w:val="006FC0"/>
          <w:spacing w:val="-1"/>
        </w:rPr>
        <w:t xml:space="preserve"> </w:t>
      </w:r>
      <w:r w:rsidR="000710EB">
        <w:rPr>
          <w:rFonts w:asciiTheme="minorHAnsi" w:hAnsiTheme="minorHAnsi" w:cstheme="minorHAnsi"/>
          <w:color w:val="006FC0"/>
          <w:spacing w:val="-1"/>
        </w:rPr>
        <w:t xml:space="preserve">at NEI Building in </w:t>
      </w:r>
      <w:r w:rsidR="006B075C">
        <w:rPr>
          <w:rFonts w:asciiTheme="minorHAnsi" w:hAnsiTheme="minorHAnsi" w:cstheme="minorHAnsi"/>
          <w:color w:val="006FC0"/>
          <w:spacing w:val="-1"/>
        </w:rPr>
        <w:t>Washington</w:t>
      </w:r>
      <w:r w:rsidR="000710EB">
        <w:rPr>
          <w:rFonts w:asciiTheme="minorHAnsi" w:hAnsiTheme="minorHAnsi" w:cstheme="minorHAnsi"/>
          <w:color w:val="006FC0"/>
          <w:spacing w:val="-1"/>
        </w:rPr>
        <w:t xml:space="preserve"> DC</w:t>
      </w:r>
      <w:r w:rsidR="006B075C">
        <w:rPr>
          <w:rFonts w:asciiTheme="minorHAnsi" w:hAnsiTheme="minorHAnsi" w:cstheme="minorHAnsi"/>
          <w:color w:val="006FC0"/>
          <w:spacing w:val="-1"/>
        </w:rPr>
        <w:t xml:space="preserve">; </w:t>
      </w:r>
      <w:r w:rsidR="00773CCC">
        <w:rPr>
          <w:rFonts w:asciiTheme="minorHAnsi" w:hAnsiTheme="minorHAnsi" w:cstheme="minorHAnsi"/>
          <w:color w:val="006FC0"/>
          <w:spacing w:val="-1"/>
        </w:rPr>
        <w:t xml:space="preserve">includes </w:t>
      </w:r>
      <w:r w:rsidRPr="004643E0">
        <w:rPr>
          <w:rFonts w:asciiTheme="minorHAnsi" w:hAnsiTheme="minorHAnsi" w:cstheme="minorHAnsi"/>
          <w:color w:val="006FC0"/>
        </w:rPr>
        <w:t>Workshops</w:t>
      </w:r>
      <w:r w:rsidR="00512489">
        <w:rPr>
          <w:rFonts w:asciiTheme="minorHAnsi" w:hAnsiTheme="minorHAnsi" w:cstheme="minorHAnsi"/>
          <w:color w:val="006FC0"/>
        </w:rPr>
        <w:t xml:space="preserve">, Capitol </w:t>
      </w:r>
      <w:r w:rsidRPr="004643E0">
        <w:rPr>
          <w:rFonts w:asciiTheme="minorHAnsi" w:hAnsiTheme="minorHAnsi" w:cstheme="minorHAnsi"/>
          <w:color w:val="006FC0"/>
        </w:rPr>
        <w:t>Hill</w:t>
      </w:r>
      <w:r w:rsidRPr="004643E0">
        <w:rPr>
          <w:rFonts w:asciiTheme="minorHAnsi" w:hAnsiTheme="minorHAnsi" w:cstheme="minorHAnsi"/>
          <w:color w:val="006FC0"/>
          <w:spacing w:val="13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Visit</w:t>
      </w:r>
      <w:r w:rsidR="00512489">
        <w:rPr>
          <w:rFonts w:asciiTheme="minorHAnsi" w:hAnsiTheme="minorHAnsi" w:cstheme="minorHAnsi"/>
          <w:color w:val="006FC0"/>
        </w:rPr>
        <w:t xml:space="preserve">, </w:t>
      </w:r>
      <w:r w:rsidRPr="004643E0">
        <w:rPr>
          <w:rFonts w:asciiTheme="minorHAnsi" w:hAnsiTheme="minorHAnsi" w:cstheme="minorHAnsi"/>
          <w:color w:val="006FC0"/>
        </w:rPr>
        <w:t>Capstone</w:t>
      </w:r>
      <w:r w:rsidRPr="004643E0">
        <w:rPr>
          <w:rFonts w:asciiTheme="minorHAnsi" w:hAnsiTheme="minorHAnsi" w:cstheme="minorHAnsi"/>
          <w:color w:val="006FC0"/>
          <w:spacing w:val="-17"/>
        </w:rPr>
        <w:t xml:space="preserve"> </w:t>
      </w:r>
      <w:r w:rsidR="0002754B">
        <w:rPr>
          <w:rFonts w:asciiTheme="minorHAnsi" w:hAnsiTheme="minorHAnsi" w:cstheme="minorHAnsi"/>
          <w:color w:val="006FC0"/>
          <w:spacing w:val="-17"/>
        </w:rPr>
        <w:t xml:space="preserve">Project </w:t>
      </w:r>
      <w:r w:rsidR="0002754B">
        <w:rPr>
          <w:rFonts w:asciiTheme="minorHAnsi" w:hAnsiTheme="minorHAnsi" w:cstheme="minorHAnsi"/>
          <w:color w:val="006FC0"/>
        </w:rPr>
        <w:t>K</w:t>
      </w:r>
      <w:r w:rsidRPr="004643E0">
        <w:rPr>
          <w:rFonts w:asciiTheme="minorHAnsi" w:hAnsiTheme="minorHAnsi" w:cstheme="minorHAnsi"/>
          <w:color w:val="006FC0"/>
        </w:rPr>
        <w:t>ickoff</w:t>
      </w:r>
    </w:p>
    <w:p w14:paraId="5D479330" w14:textId="492C6041" w:rsidR="00C158E1" w:rsidRPr="004643E0" w:rsidRDefault="00A83901" w:rsidP="001F3208">
      <w:pPr>
        <w:pStyle w:val="ListParagraph"/>
        <w:numPr>
          <w:ilvl w:val="0"/>
          <w:numId w:val="1"/>
        </w:numPr>
        <w:tabs>
          <w:tab w:val="left" w:pos="719"/>
        </w:tabs>
        <w:ind w:left="719" w:hanging="351"/>
        <w:rPr>
          <w:rFonts w:asciiTheme="minorHAnsi" w:hAnsiTheme="minorHAnsi" w:cstheme="minorHAnsi"/>
          <w:color w:val="006FC0"/>
        </w:rPr>
      </w:pPr>
      <w:r w:rsidRPr="0083339A">
        <w:rPr>
          <w:rFonts w:asciiTheme="minorHAnsi" w:hAnsiTheme="minorHAnsi" w:cstheme="minorHAnsi"/>
          <w:b/>
          <w:bCs/>
          <w:color w:val="006FC0"/>
        </w:rPr>
        <w:t>INPO</w:t>
      </w:r>
      <w:r w:rsidRPr="0083339A">
        <w:rPr>
          <w:rFonts w:asciiTheme="minorHAnsi" w:hAnsiTheme="minorHAnsi" w:cstheme="minorHAnsi"/>
          <w:b/>
          <w:bCs/>
          <w:color w:val="006FC0"/>
          <w:spacing w:val="-13"/>
        </w:rPr>
        <w:t xml:space="preserve"> </w:t>
      </w:r>
      <w:r w:rsidR="00EE5F94" w:rsidRPr="0083339A">
        <w:rPr>
          <w:rFonts w:asciiTheme="minorHAnsi" w:hAnsiTheme="minorHAnsi" w:cstheme="minorHAnsi"/>
          <w:b/>
          <w:bCs/>
          <w:color w:val="006FC0"/>
        </w:rPr>
        <w:t>H</w:t>
      </w:r>
      <w:r w:rsidRPr="0083339A">
        <w:rPr>
          <w:rFonts w:asciiTheme="minorHAnsi" w:hAnsiTheme="minorHAnsi" w:cstheme="minorHAnsi"/>
          <w:b/>
          <w:bCs/>
          <w:color w:val="006FC0"/>
        </w:rPr>
        <w:t>osted</w:t>
      </w:r>
      <w:r w:rsidR="00EE5F94" w:rsidRPr="0083339A">
        <w:rPr>
          <w:rFonts w:asciiTheme="minorHAnsi" w:hAnsiTheme="minorHAnsi" w:cstheme="minorHAnsi"/>
          <w:b/>
          <w:bCs/>
          <w:color w:val="006FC0"/>
        </w:rPr>
        <w:t xml:space="preserve"> Session</w:t>
      </w:r>
      <w:r w:rsidR="00EE5F94">
        <w:rPr>
          <w:rFonts w:asciiTheme="minorHAnsi" w:hAnsiTheme="minorHAnsi" w:cstheme="minorHAnsi"/>
          <w:color w:val="006FC0"/>
        </w:rPr>
        <w:t xml:space="preserve"> </w:t>
      </w:r>
      <w:r w:rsidRPr="004643E0">
        <w:rPr>
          <w:rFonts w:asciiTheme="minorHAnsi" w:hAnsiTheme="minorHAnsi" w:cstheme="minorHAnsi"/>
          <w:color w:val="006FC0"/>
          <w:spacing w:val="-24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–</w:t>
      </w:r>
      <w:r w:rsidRPr="004643E0">
        <w:rPr>
          <w:rFonts w:asciiTheme="minorHAnsi" w:hAnsiTheme="minorHAnsi" w:cstheme="minorHAnsi"/>
          <w:color w:val="006FC0"/>
          <w:spacing w:val="-4"/>
        </w:rPr>
        <w:t xml:space="preserve"> </w:t>
      </w:r>
      <w:r w:rsidR="007D7A1C">
        <w:rPr>
          <w:rFonts w:asciiTheme="minorHAnsi" w:hAnsiTheme="minorHAnsi" w:cstheme="minorHAnsi"/>
          <w:color w:val="006FC0"/>
          <w:spacing w:val="-4"/>
        </w:rPr>
        <w:t>Mid-April 2026</w:t>
      </w:r>
      <w:r w:rsidR="00971159">
        <w:rPr>
          <w:rFonts w:asciiTheme="minorHAnsi" w:hAnsiTheme="minorHAnsi" w:cstheme="minorHAnsi"/>
          <w:color w:val="006FC0"/>
          <w:spacing w:val="-4"/>
        </w:rPr>
        <w:t xml:space="preserve"> at INPO in Atlanta, GA</w:t>
      </w:r>
      <w:r w:rsidR="003C1BCB">
        <w:rPr>
          <w:rFonts w:asciiTheme="minorHAnsi" w:hAnsiTheme="minorHAnsi" w:cstheme="minorHAnsi"/>
          <w:color w:val="006FC0"/>
          <w:spacing w:val="-4"/>
        </w:rPr>
        <w:t xml:space="preserve">; </w:t>
      </w:r>
      <w:r w:rsidR="007D7A1C">
        <w:rPr>
          <w:rFonts w:asciiTheme="minorHAnsi" w:hAnsiTheme="minorHAnsi" w:cstheme="minorHAnsi"/>
          <w:color w:val="006FC0"/>
          <w:spacing w:val="-4"/>
        </w:rPr>
        <w:t xml:space="preserve">includes </w:t>
      </w:r>
      <w:r w:rsidRPr="004643E0">
        <w:rPr>
          <w:rFonts w:asciiTheme="minorHAnsi" w:hAnsiTheme="minorHAnsi" w:cstheme="minorHAnsi"/>
          <w:color w:val="006FC0"/>
        </w:rPr>
        <w:t>Workshops</w:t>
      </w:r>
      <w:r w:rsidR="007D7A1C">
        <w:rPr>
          <w:rFonts w:asciiTheme="minorHAnsi" w:hAnsiTheme="minorHAnsi" w:cstheme="minorHAnsi"/>
          <w:color w:val="006FC0"/>
        </w:rPr>
        <w:t xml:space="preserve">, Executive Advisory </w:t>
      </w:r>
      <w:r w:rsidR="00971159">
        <w:rPr>
          <w:rFonts w:asciiTheme="minorHAnsi" w:hAnsiTheme="minorHAnsi" w:cstheme="minorHAnsi"/>
          <w:color w:val="006FC0"/>
        </w:rPr>
        <w:t>Committee session</w:t>
      </w:r>
      <w:r w:rsidR="000710EB">
        <w:rPr>
          <w:rFonts w:asciiTheme="minorHAnsi" w:hAnsiTheme="minorHAnsi" w:cstheme="minorHAnsi"/>
          <w:color w:val="006FC0"/>
        </w:rPr>
        <w:t xml:space="preserve">, </w:t>
      </w:r>
      <w:r w:rsidRPr="004643E0">
        <w:rPr>
          <w:rFonts w:asciiTheme="minorHAnsi" w:hAnsiTheme="minorHAnsi" w:cstheme="minorHAnsi"/>
          <w:color w:val="006FC0"/>
        </w:rPr>
        <w:t>Capstone</w:t>
      </w:r>
      <w:r w:rsidRPr="004643E0">
        <w:rPr>
          <w:rFonts w:asciiTheme="minorHAnsi" w:hAnsiTheme="minorHAnsi" w:cstheme="minorHAnsi"/>
          <w:color w:val="006FC0"/>
          <w:spacing w:val="-18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collaboration</w:t>
      </w:r>
    </w:p>
    <w:p w14:paraId="4C87ABBF" w14:textId="352012C8" w:rsidR="004643E0" w:rsidRPr="004E0782" w:rsidRDefault="00A83901" w:rsidP="001F3208">
      <w:pPr>
        <w:pStyle w:val="ListParagraph"/>
        <w:numPr>
          <w:ilvl w:val="0"/>
          <w:numId w:val="1"/>
        </w:numPr>
        <w:tabs>
          <w:tab w:val="left" w:pos="719"/>
        </w:tabs>
        <w:ind w:left="719" w:hanging="351"/>
        <w:rPr>
          <w:rFonts w:asciiTheme="minorHAnsi" w:hAnsiTheme="minorHAnsi" w:cstheme="minorHAnsi"/>
        </w:rPr>
      </w:pPr>
      <w:r w:rsidRPr="0083339A">
        <w:rPr>
          <w:rFonts w:asciiTheme="minorHAnsi" w:hAnsiTheme="minorHAnsi" w:cstheme="minorHAnsi"/>
          <w:b/>
          <w:bCs/>
          <w:color w:val="006FC0"/>
        </w:rPr>
        <w:t>Graduation</w:t>
      </w:r>
      <w:r w:rsidR="00F03F37">
        <w:rPr>
          <w:rFonts w:asciiTheme="minorHAnsi" w:hAnsiTheme="minorHAnsi" w:cstheme="minorHAnsi"/>
          <w:color w:val="006FC0"/>
        </w:rPr>
        <w:t xml:space="preserve"> – late July 2027</w:t>
      </w:r>
      <w:r w:rsidRPr="004643E0">
        <w:rPr>
          <w:rFonts w:asciiTheme="minorHAnsi" w:hAnsiTheme="minorHAnsi" w:cstheme="minorHAnsi"/>
          <w:color w:val="006FC0"/>
          <w:spacing w:val="-24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at</w:t>
      </w:r>
      <w:r w:rsidRPr="004643E0">
        <w:rPr>
          <w:rFonts w:asciiTheme="minorHAnsi" w:hAnsiTheme="minorHAnsi" w:cstheme="minorHAnsi"/>
          <w:color w:val="006FC0"/>
          <w:spacing w:val="4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the</w:t>
      </w:r>
      <w:r w:rsidRPr="004643E0">
        <w:rPr>
          <w:rFonts w:asciiTheme="minorHAnsi" w:hAnsiTheme="minorHAnsi" w:cstheme="minorHAnsi"/>
          <w:color w:val="006FC0"/>
          <w:spacing w:val="-1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U.S.</w:t>
      </w:r>
      <w:r w:rsidRPr="004643E0">
        <w:rPr>
          <w:rFonts w:asciiTheme="minorHAnsi" w:hAnsiTheme="minorHAnsi" w:cstheme="minorHAnsi"/>
          <w:color w:val="006FC0"/>
          <w:spacing w:val="-10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WIN</w:t>
      </w:r>
      <w:r w:rsidRPr="004643E0">
        <w:rPr>
          <w:rFonts w:asciiTheme="minorHAnsi" w:hAnsiTheme="minorHAnsi" w:cstheme="minorHAnsi"/>
          <w:color w:val="006FC0"/>
          <w:spacing w:val="-18"/>
        </w:rPr>
        <w:t xml:space="preserve"> </w:t>
      </w:r>
      <w:r w:rsidRPr="004643E0">
        <w:rPr>
          <w:rFonts w:asciiTheme="minorHAnsi" w:hAnsiTheme="minorHAnsi" w:cstheme="minorHAnsi"/>
          <w:color w:val="006FC0"/>
        </w:rPr>
        <w:t>Conference</w:t>
      </w:r>
      <w:r w:rsidR="00F03F37">
        <w:rPr>
          <w:rFonts w:asciiTheme="minorHAnsi" w:hAnsiTheme="minorHAnsi" w:cstheme="minorHAnsi"/>
          <w:color w:val="006FC0"/>
        </w:rPr>
        <w:t xml:space="preserve"> in Baltimore, MD</w:t>
      </w:r>
    </w:p>
    <w:sectPr w:rsidR="004643E0" w:rsidRPr="004E0782" w:rsidSect="0022431C">
      <w:headerReference w:type="default" r:id="rId7"/>
      <w:footerReference w:type="default" r:id="rId8"/>
      <w:type w:val="continuous"/>
      <w:pgSz w:w="12240" w:h="15840"/>
      <w:pgMar w:top="274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D4AA" w14:textId="77777777" w:rsidR="00A83901" w:rsidRDefault="00A83901" w:rsidP="003B3277">
      <w:r>
        <w:separator/>
      </w:r>
    </w:p>
  </w:endnote>
  <w:endnote w:type="continuationSeparator" w:id="0">
    <w:p w14:paraId="622D2332" w14:textId="77777777" w:rsidR="00A83901" w:rsidRDefault="00A83901" w:rsidP="003B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0921" w14:textId="3D0FD244" w:rsidR="003B3277" w:rsidRDefault="003B3277">
    <w:pPr>
      <w:pStyle w:val="Footer"/>
      <w:jc w:val="right"/>
    </w:pPr>
    <w:r>
      <w:t xml:space="preserve">Page </w:t>
    </w:r>
    <w:sdt>
      <w:sdtPr>
        <w:id w:val="-18597308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sdtContent>
    </w:sdt>
  </w:p>
  <w:p w14:paraId="7AF39BA1" w14:textId="77777777" w:rsidR="003B3277" w:rsidRDefault="003B3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D35D" w14:textId="77777777" w:rsidR="00A83901" w:rsidRDefault="00A83901" w:rsidP="003B3277">
      <w:r>
        <w:separator/>
      </w:r>
    </w:p>
  </w:footnote>
  <w:footnote w:type="continuationSeparator" w:id="0">
    <w:p w14:paraId="04E209A8" w14:textId="77777777" w:rsidR="00A83901" w:rsidRDefault="00A83901" w:rsidP="003B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92B0" w14:textId="1D5F8DBB" w:rsidR="003B3277" w:rsidRDefault="003B3277">
    <w:pPr>
      <w:pStyle w:val="Header"/>
    </w:pPr>
    <w:r w:rsidRPr="004643E0">
      <w:rPr>
        <w:rFonts w:asciiTheme="minorHAnsi" w:hAnsiTheme="minorHAnsi" w:cstheme="minorHAnsi"/>
        <w:noProof/>
      </w:rPr>
      <w:drawing>
        <wp:anchor distT="0" distB="0" distL="114300" distR="114300" simplePos="0" relativeHeight="251658240" behindDoc="1" locked="0" layoutInCell="1" allowOverlap="1" wp14:anchorId="75CD0C55" wp14:editId="031DE57E">
          <wp:simplePos x="0" y="0"/>
          <wp:positionH relativeFrom="column">
            <wp:posOffset>474980</wp:posOffset>
          </wp:positionH>
          <wp:positionV relativeFrom="page">
            <wp:posOffset>38100</wp:posOffset>
          </wp:positionV>
          <wp:extent cx="5391150" cy="1289050"/>
          <wp:effectExtent l="0" t="0" r="0" b="6350"/>
          <wp:wrapTopAndBottom/>
          <wp:docPr id="1" name="Image 1" descr="A purple and blue text on a black background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purple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0" cy="128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34C3A"/>
    <w:multiLevelType w:val="hybridMultilevel"/>
    <w:tmpl w:val="A4A603DE"/>
    <w:lvl w:ilvl="0" w:tplc="D0EA32C0">
      <w:numFmt w:val="bullet"/>
      <w:lvlText w:val=""/>
      <w:lvlJc w:val="left"/>
      <w:pPr>
        <w:ind w:left="720" w:hanging="352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2F0870C">
      <w:numFmt w:val="bullet"/>
      <w:lvlText w:val="•"/>
      <w:lvlJc w:val="left"/>
      <w:pPr>
        <w:ind w:left="1584" w:hanging="352"/>
      </w:pPr>
      <w:rPr>
        <w:rFonts w:hint="default"/>
        <w:lang w:val="en-US" w:eastAsia="en-US" w:bidi="ar-SA"/>
      </w:rPr>
    </w:lvl>
    <w:lvl w:ilvl="2" w:tplc="7CF065D2">
      <w:numFmt w:val="bullet"/>
      <w:lvlText w:val="•"/>
      <w:lvlJc w:val="left"/>
      <w:pPr>
        <w:ind w:left="2448" w:hanging="352"/>
      </w:pPr>
      <w:rPr>
        <w:rFonts w:hint="default"/>
        <w:lang w:val="en-US" w:eastAsia="en-US" w:bidi="ar-SA"/>
      </w:rPr>
    </w:lvl>
    <w:lvl w:ilvl="3" w:tplc="ACC819E2">
      <w:numFmt w:val="bullet"/>
      <w:lvlText w:val="•"/>
      <w:lvlJc w:val="left"/>
      <w:pPr>
        <w:ind w:left="3312" w:hanging="352"/>
      </w:pPr>
      <w:rPr>
        <w:rFonts w:hint="default"/>
        <w:lang w:val="en-US" w:eastAsia="en-US" w:bidi="ar-SA"/>
      </w:rPr>
    </w:lvl>
    <w:lvl w:ilvl="4" w:tplc="64EAF818">
      <w:numFmt w:val="bullet"/>
      <w:lvlText w:val="•"/>
      <w:lvlJc w:val="left"/>
      <w:pPr>
        <w:ind w:left="4176" w:hanging="352"/>
      </w:pPr>
      <w:rPr>
        <w:rFonts w:hint="default"/>
        <w:lang w:val="en-US" w:eastAsia="en-US" w:bidi="ar-SA"/>
      </w:rPr>
    </w:lvl>
    <w:lvl w:ilvl="5" w:tplc="75CED726">
      <w:numFmt w:val="bullet"/>
      <w:lvlText w:val="•"/>
      <w:lvlJc w:val="left"/>
      <w:pPr>
        <w:ind w:left="5040" w:hanging="352"/>
      </w:pPr>
      <w:rPr>
        <w:rFonts w:hint="default"/>
        <w:lang w:val="en-US" w:eastAsia="en-US" w:bidi="ar-SA"/>
      </w:rPr>
    </w:lvl>
    <w:lvl w:ilvl="6" w:tplc="4476F942">
      <w:numFmt w:val="bullet"/>
      <w:lvlText w:val="•"/>
      <w:lvlJc w:val="left"/>
      <w:pPr>
        <w:ind w:left="5904" w:hanging="352"/>
      </w:pPr>
      <w:rPr>
        <w:rFonts w:hint="default"/>
        <w:lang w:val="en-US" w:eastAsia="en-US" w:bidi="ar-SA"/>
      </w:rPr>
    </w:lvl>
    <w:lvl w:ilvl="7" w:tplc="EEA2451C">
      <w:numFmt w:val="bullet"/>
      <w:lvlText w:val="•"/>
      <w:lvlJc w:val="left"/>
      <w:pPr>
        <w:ind w:left="6768" w:hanging="352"/>
      </w:pPr>
      <w:rPr>
        <w:rFonts w:hint="default"/>
        <w:lang w:val="en-US" w:eastAsia="en-US" w:bidi="ar-SA"/>
      </w:rPr>
    </w:lvl>
    <w:lvl w:ilvl="8" w:tplc="D884BB64">
      <w:numFmt w:val="bullet"/>
      <w:lvlText w:val="•"/>
      <w:lvlJc w:val="left"/>
      <w:pPr>
        <w:ind w:left="7632" w:hanging="352"/>
      </w:pPr>
      <w:rPr>
        <w:rFonts w:hint="default"/>
        <w:lang w:val="en-US" w:eastAsia="en-US" w:bidi="ar-SA"/>
      </w:rPr>
    </w:lvl>
  </w:abstractNum>
  <w:abstractNum w:abstractNumId="1" w15:restartNumberingAfterBreak="0">
    <w:nsid w:val="6A6C0D70"/>
    <w:multiLevelType w:val="hybridMultilevel"/>
    <w:tmpl w:val="8DFC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67468">
    <w:abstractNumId w:val="0"/>
  </w:num>
  <w:num w:numId="2" w16cid:durableId="171143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8E1"/>
    <w:rsid w:val="000102BD"/>
    <w:rsid w:val="000165D2"/>
    <w:rsid w:val="0002754B"/>
    <w:rsid w:val="000710EB"/>
    <w:rsid w:val="000723DA"/>
    <w:rsid w:val="000E5A80"/>
    <w:rsid w:val="0013058D"/>
    <w:rsid w:val="001B4C55"/>
    <w:rsid w:val="001D0E9B"/>
    <w:rsid w:val="001F3208"/>
    <w:rsid w:val="0022431C"/>
    <w:rsid w:val="00256D18"/>
    <w:rsid w:val="002D27B6"/>
    <w:rsid w:val="00370B22"/>
    <w:rsid w:val="00375113"/>
    <w:rsid w:val="003962BF"/>
    <w:rsid w:val="003B3277"/>
    <w:rsid w:val="003B5533"/>
    <w:rsid w:val="003C1BCB"/>
    <w:rsid w:val="003F14BF"/>
    <w:rsid w:val="004643E0"/>
    <w:rsid w:val="004E0782"/>
    <w:rsid w:val="00512489"/>
    <w:rsid w:val="005241C2"/>
    <w:rsid w:val="00574296"/>
    <w:rsid w:val="00590767"/>
    <w:rsid w:val="005C7087"/>
    <w:rsid w:val="006B075C"/>
    <w:rsid w:val="006D032A"/>
    <w:rsid w:val="006E3CAB"/>
    <w:rsid w:val="00741C93"/>
    <w:rsid w:val="007565ED"/>
    <w:rsid w:val="00762774"/>
    <w:rsid w:val="00773CCC"/>
    <w:rsid w:val="007D7A1C"/>
    <w:rsid w:val="007E0646"/>
    <w:rsid w:val="00803016"/>
    <w:rsid w:val="008077A3"/>
    <w:rsid w:val="00817641"/>
    <w:rsid w:val="00825D0F"/>
    <w:rsid w:val="0083339A"/>
    <w:rsid w:val="00886BEA"/>
    <w:rsid w:val="0089304C"/>
    <w:rsid w:val="008B731D"/>
    <w:rsid w:val="008E5E79"/>
    <w:rsid w:val="00964A98"/>
    <w:rsid w:val="00971159"/>
    <w:rsid w:val="009C2115"/>
    <w:rsid w:val="00A57BBC"/>
    <w:rsid w:val="00A83901"/>
    <w:rsid w:val="00A914F5"/>
    <w:rsid w:val="00AB21C3"/>
    <w:rsid w:val="00AE49E1"/>
    <w:rsid w:val="00AE779F"/>
    <w:rsid w:val="00B65DF7"/>
    <w:rsid w:val="00BA146D"/>
    <w:rsid w:val="00C158E1"/>
    <w:rsid w:val="00C65B4B"/>
    <w:rsid w:val="00CA3364"/>
    <w:rsid w:val="00CB3A48"/>
    <w:rsid w:val="00D30175"/>
    <w:rsid w:val="00D52F8D"/>
    <w:rsid w:val="00DE21F6"/>
    <w:rsid w:val="00DF412E"/>
    <w:rsid w:val="00E57EF6"/>
    <w:rsid w:val="00E628A2"/>
    <w:rsid w:val="00E64719"/>
    <w:rsid w:val="00E91F5C"/>
    <w:rsid w:val="00EA2E5D"/>
    <w:rsid w:val="00EE5F94"/>
    <w:rsid w:val="00F03F37"/>
    <w:rsid w:val="00F05E1A"/>
    <w:rsid w:val="00F42934"/>
    <w:rsid w:val="00F666F1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931F"/>
  <w15:docId w15:val="{AF09F564-C8D5-4A9F-8816-8C344AA4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1"/>
    </w:pPr>
  </w:style>
  <w:style w:type="paragraph" w:styleId="ListParagraph">
    <w:name w:val="List Paragraph"/>
    <w:basedOn w:val="Normal"/>
    <w:uiPriority w:val="1"/>
    <w:qFormat/>
    <w:pPr>
      <w:ind w:left="719" w:hanging="3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3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B3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e1a8d7-e404-4561-a6ce-09441972395c}" enabled="1" method="Standard" siteId="{d8fb9c07-c19e-4e8c-a1cb-717cd3cf8ff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507</Words>
  <Characters>2906</Characters>
  <Application>Microsoft Office Word</Application>
  <DocSecurity>0</DocSecurity>
  <Lines>50</Lines>
  <Paragraphs>29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Dennis, Victoria Lynn</dc:creator>
  <dc:description/>
  <cp:lastModifiedBy>Salvadore, Rebecca M: (Constellation Nuclear)</cp:lastModifiedBy>
  <cp:revision>72</cp:revision>
  <dcterms:created xsi:type="dcterms:W3CDTF">2026-01-09T22:23:00Z</dcterms:created>
  <dcterms:modified xsi:type="dcterms:W3CDTF">2026-01-09T23:23:00Z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2026-01-09T00:00:00Z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D:20230209205240</vt:lpwstr>
  </property>
</Properties>
</file>